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12F32" w14:textId="77777777" w:rsidR="000408DE" w:rsidRPr="00063723" w:rsidRDefault="000408DE" w:rsidP="000408DE">
      <w:pPr>
        <w:rPr>
          <w:rFonts w:ascii="Arial" w:hAnsi="Arial" w:cs="Arial"/>
          <w:szCs w:val="24"/>
        </w:rPr>
      </w:pPr>
      <w:bookmarkStart w:id="0" w:name="_GoBack"/>
      <w:bookmarkEnd w:id="0"/>
    </w:p>
    <w:p w14:paraId="38CC453D" w14:textId="77777777" w:rsidR="000408DE" w:rsidRPr="00063723" w:rsidRDefault="000408DE" w:rsidP="000408DE">
      <w:pPr>
        <w:pStyle w:val="Heading4"/>
        <w:rPr>
          <w:sz w:val="24"/>
          <w:szCs w:val="24"/>
        </w:rPr>
      </w:pPr>
      <w:r w:rsidRPr="00063723">
        <w:rPr>
          <w:sz w:val="24"/>
          <w:szCs w:val="24"/>
        </w:rPr>
        <w:t>Self-Evaluation Form for Inspecting Safeguarding and Child Protection in LAESCYP</w:t>
      </w:r>
    </w:p>
    <w:p w14:paraId="0F891838" w14:textId="77777777" w:rsidR="000408DE" w:rsidRPr="00063723" w:rsidRDefault="000408DE" w:rsidP="000408DE">
      <w:pPr>
        <w:rPr>
          <w:rFonts w:ascii="Arial" w:hAnsi="Arial" w:cs="Arial"/>
          <w:bCs/>
          <w:szCs w:val="24"/>
        </w:rPr>
      </w:pPr>
    </w:p>
    <w:tbl>
      <w:tblPr>
        <w:tblW w:w="8965"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5"/>
      </w:tblGrid>
      <w:tr w:rsidR="000408DE" w:rsidRPr="00063723" w14:paraId="6559346C" w14:textId="77777777" w:rsidTr="005600C8">
        <w:trPr>
          <w:trHeight w:val="567"/>
          <w:jc w:val="center"/>
        </w:trPr>
        <w:tc>
          <w:tcPr>
            <w:tcW w:w="8965" w:type="dxa"/>
            <w:vAlign w:val="center"/>
          </w:tcPr>
          <w:p w14:paraId="1972D4C4" w14:textId="77777777" w:rsidR="000408DE" w:rsidRPr="008A132D" w:rsidRDefault="000408DE" w:rsidP="005600C8">
            <w:pPr>
              <w:spacing w:before="120" w:after="120"/>
              <w:rPr>
                <w:rFonts w:ascii="Arial" w:hAnsi="Arial" w:cs="Arial"/>
                <w:b/>
                <w:szCs w:val="24"/>
              </w:rPr>
            </w:pPr>
            <w:r w:rsidRPr="00063723">
              <w:rPr>
                <w:rFonts w:ascii="Arial" w:hAnsi="Arial" w:cs="Arial"/>
                <w:b/>
                <w:szCs w:val="24"/>
              </w:rPr>
              <w:t xml:space="preserve">Local </w:t>
            </w:r>
            <w:r>
              <w:rPr>
                <w:rFonts w:ascii="Arial" w:hAnsi="Arial" w:cs="Arial"/>
                <w:b/>
                <w:szCs w:val="24"/>
              </w:rPr>
              <w:t>a</w:t>
            </w:r>
            <w:r w:rsidRPr="00063723">
              <w:rPr>
                <w:rFonts w:ascii="Arial" w:hAnsi="Arial" w:cs="Arial"/>
                <w:b/>
                <w:szCs w:val="24"/>
              </w:rPr>
              <w:t>uthority:</w:t>
            </w:r>
          </w:p>
        </w:tc>
      </w:tr>
    </w:tbl>
    <w:p w14:paraId="2A3D0F8B" w14:textId="77777777" w:rsidR="000408DE" w:rsidRPr="00063723" w:rsidRDefault="000408DE" w:rsidP="000408DE">
      <w:pPr>
        <w:outlineLvl w:val="0"/>
        <w:rPr>
          <w:rFonts w:ascii="Arial" w:hAnsi="Arial" w:cs="Arial"/>
          <w:b/>
          <w:color w:val="000000"/>
          <w:szCs w:val="24"/>
        </w:rPr>
      </w:pPr>
    </w:p>
    <w:p w14:paraId="038A0817" w14:textId="77777777" w:rsidR="000408DE" w:rsidRDefault="000408DE" w:rsidP="000408DE">
      <w:pPr>
        <w:pStyle w:val="BodyText"/>
        <w:spacing w:before="120" w:after="120"/>
        <w:jc w:val="left"/>
        <w:rPr>
          <w:rFonts w:ascii="Arial" w:hAnsi="Arial" w:cs="Arial"/>
          <w:color w:val="000000"/>
          <w:sz w:val="24"/>
          <w:szCs w:val="24"/>
        </w:rPr>
      </w:pPr>
      <w:r w:rsidRPr="00063723">
        <w:rPr>
          <w:rFonts w:ascii="Arial" w:hAnsi="Arial" w:cs="Arial"/>
          <w:color w:val="000000"/>
          <w:sz w:val="24"/>
          <w:szCs w:val="24"/>
        </w:rPr>
        <w:t>The Chief Executive of the local authority should arrange for responses to be provided to the following questions</w:t>
      </w:r>
      <w:r>
        <w:rPr>
          <w:rFonts w:ascii="Arial" w:hAnsi="Arial" w:cs="Arial"/>
          <w:color w:val="000000"/>
          <w:sz w:val="24"/>
          <w:szCs w:val="24"/>
        </w:rPr>
        <w:t>.  They apply to</w:t>
      </w:r>
      <w:r w:rsidRPr="00063723">
        <w:rPr>
          <w:rFonts w:ascii="Arial" w:hAnsi="Arial" w:cs="Arial"/>
          <w:color w:val="000000"/>
          <w:sz w:val="24"/>
          <w:szCs w:val="24"/>
        </w:rPr>
        <w:t xml:space="preserve"> all education services for children and young people as defined in the inspection handbook.</w:t>
      </w:r>
    </w:p>
    <w:p w14:paraId="6164FD7F" w14:textId="77777777" w:rsidR="000408DE" w:rsidRDefault="000408DE" w:rsidP="000408DE">
      <w:pPr>
        <w:pStyle w:val="BodyText"/>
        <w:spacing w:before="120" w:after="120"/>
        <w:jc w:val="left"/>
        <w:rPr>
          <w:rFonts w:ascii="Arial" w:hAnsi="Arial" w:cs="Arial"/>
          <w:color w:val="000000"/>
          <w:sz w:val="24"/>
          <w:szCs w:val="24"/>
        </w:rPr>
      </w:pPr>
      <w:r w:rsidRPr="00D13924">
        <w:rPr>
          <w:rFonts w:ascii="Arial" w:hAnsi="Arial" w:cs="Arial"/>
          <w:color w:val="000000"/>
          <w:sz w:val="24"/>
          <w:szCs w:val="24"/>
        </w:rPr>
        <w:t xml:space="preserve">Local authorities have responsibilities </w:t>
      </w:r>
      <w:r>
        <w:rPr>
          <w:rFonts w:ascii="Arial" w:hAnsi="Arial" w:cs="Arial"/>
          <w:color w:val="000000"/>
          <w:sz w:val="24"/>
          <w:szCs w:val="24"/>
        </w:rPr>
        <w:t>for safeguarding at three levels in the education services it provides directly or commissions:</w:t>
      </w:r>
    </w:p>
    <w:p w14:paraId="7A5DD23E" w14:textId="77777777" w:rsidR="000408DE" w:rsidRPr="00D13924" w:rsidRDefault="000408DE" w:rsidP="000408DE">
      <w:pPr>
        <w:pStyle w:val="BodyText"/>
        <w:numPr>
          <w:ilvl w:val="0"/>
          <w:numId w:val="16"/>
        </w:numPr>
        <w:tabs>
          <w:tab w:val="left" w:pos="450"/>
        </w:tabs>
        <w:spacing w:before="120" w:after="120"/>
        <w:ind w:left="450"/>
        <w:jc w:val="left"/>
        <w:rPr>
          <w:rFonts w:ascii="Arial" w:hAnsi="Arial" w:cs="Arial"/>
          <w:color w:val="000000"/>
          <w:sz w:val="24"/>
          <w:szCs w:val="24"/>
        </w:rPr>
      </w:pPr>
      <w:r w:rsidRPr="008A132D">
        <w:rPr>
          <w:rFonts w:ascii="Arial" w:hAnsi="Arial" w:cs="Arial"/>
          <w:b/>
          <w:color w:val="000000"/>
          <w:sz w:val="24"/>
          <w:szCs w:val="24"/>
        </w:rPr>
        <w:t>Strategic</w:t>
      </w:r>
      <w:r>
        <w:rPr>
          <w:rFonts w:ascii="Arial" w:hAnsi="Arial" w:cs="Arial"/>
          <w:color w:val="000000"/>
          <w:sz w:val="24"/>
          <w:szCs w:val="24"/>
        </w:rPr>
        <w:t xml:space="preserve"> for example</w:t>
      </w:r>
      <w:r w:rsidRPr="008A132D">
        <w:rPr>
          <w:rFonts w:ascii="Arial" w:hAnsi="Arial" w:cs="Arial"/>
          <w:i/>
          <w:color w:val="000000"/>
          <w:sz w:val="24"/>
          <w:szCs w:val="24"/>
        </w:rPr>
        <w:t xml:space="preserve"> planning; co-ordinating delivery of services; allocating resources; and working in partnership with other agencie</w:t>
      </w:r>
      <w:r>
        <w:rPr>
          <w:rFonts w:ascii="Arial" w:hAnsi="Arial" w:cs="Arial"/>
          <w:i/>
          <w:color w:val="000000"/>
          <w:sz w:val="24"/>
          <w:szCs w:val="24"/>
        </w:rPr>
        <w:t>s</w:t>
      </w:r>
    </w:p>
    <w:p w14:paraId="7C577DF2" w14:textId="77777777" w:rsidR="000408DE" w:rsidRPr="00D13924" w:rsidRDefault="000408DE" w:rsidP="000408DE">
      <w:pPr>
        <w:pStyle w:val="BodyText"/>
        <w:numPr>
          <w:ilvl w:val="0"/>
          <w:numId w:val="16"/>
        </w:numPr>
        <w:tabs>
          <w:tab w:val="left" w:pos="450"/>
        </w:tabs>
        <w:spacing w:before="120" w:after="120"/>
        <w:ind w:left="450"/>
        <w:jc w:val="left"/>
        <w:rPr>
          <w:rFonts w:ascii="Arial" w:hAnsi="Arial" w:cs="Arial"/>
          <w:color w:val="000000"/>
          <w:sz w:val="24"/>
          <w:szCs w:val="24"/>
        </w:rPr>
      </w:pPr>
      <w:r w:rsidRPr="008A132D">
        <w:rPr>
          <w:rFonts w:ascii="Arial" w:hAnsi="Arial" w:cs="Arial"/>
          <w:b/>
          <w:color w:val="000000"/>
          <w:sz w:val="24"/>
          <w:szCs w:val="24"/>
        </w:rPr>
        <w:t xml:space="preserve">Support </w:t>
      </w:r>
      <w:r w:rsidRPr="0019178D">
        <w:rPr>
          <w:rFonts w:ascii="Arial" w:hAnsi="Arial" w:cs="Arial"/>
          <w:color w:val="000000"/>
          <w:sz w:val="24"/>
          <w:szCs w:val="24"/>
        </w:rPr>
        <w:t>for example</w:t>
      </w:r>
      <w:r w:rsidRPr="008A132D">
        <w:rPr>
          <w:rFonts w:ascii="Arial" w:hAnsi="Arial" w:cs="Arial"/>
          <w:i/>
          <w:color w:val="000000"/>
          <w:sz w:val="24"/>
          <w:szCs w:val="24"/>
        </w:rPr>
        <w:t xml:space="preserve"> ensuring education providers are aware of their responsibilities for child protection; monitoring their performance; provide appropriate training, model policies and procedures; provide advice and support; and facilitating links and co-operation with other agencies</w:t>
      </w:r>
      <w:r w:rsidRPr="00D13924">
        <w:rPr>
          <w:rFonts w:ascii="Arial" w:hAnsi="Arial" w:cs="Arial"/>
          <w:color w:val="000000"/>
          <w:sz w:val="24"/>
          <w:szCs w:val="24"/>
        </w:rPr>
        <w:t xml:space="preserve"> </w:t>
      </w:r>
    </w:p>
    <w:p w14:paraId="43879CA2" w14:textId="77777777" w:rsidR="000408DE" w:rsidRPr="00D13924" w:rsidRDefault="000408DE" w:rsidP="000408DE">
      <w:pPr>
        <w:pStyle w:val="BodyText"/>
        <w:numPr>
          <w:ilvl w:val="0"/>
          <w:numId w:val="16"/>
        </w:numPr>
        <w:tabs>
          <w:tab w:val="left" w:pos="450"/>
        </w:tabs>
        <w:spacing w:before="120" w:after="120"/>
        <w:ind w:left="450"/>
        <w:jc w:val="left"/>
        <w:rPr>
          <w:rFonts w:ascii="Arial" w:hAnsi="Arial" w:cs="Arial"/>
          <w:color w:val="000000"/>
          <w:sz w:val="24"/>
          <w:szCs w:val="24"/>
        </w:rPr>
      </w:pPr>
      <w:r w:rsidRPr="008A132D">
        <w:rPr>
          <w:rFonts w:ascii="Arial" w:hAnsi="Arial" w:cs="Arial"/>
          <w:b/>
          <w:color w:val="000000"/>
          <w:sz w:val="24"/>
          <w:szCs w:val="24"/>
        </w:rPr>
        <w:t>Operational</w:t>
      </w:r>
      <w:r w:rsidRPr="00D13924">
        <w:rPr>
          <w:rFonts w:ascii="Arial" w:hAnsi="Arial" w:cs="Arial"/>
          <w:color w:val="000000"/>
          <w:sz w:val="24"/>
          <w:szCs w:val="24"/>
        </w:rPr>
        <w:t xml:space="preserve"> </w:t>
      </w:r>
      <w:r>
        <w:rPr>
          <w:rFonts w:ascii="Arial" w:hAnsi="Arial" w:cs="Arial"/>
          <w:color w:val="000000"/>
          <w:sz w:val="24"/>
          <w:szCs w:val="24"/>
        </w:rPr>
        <w:t xml:space="preserve">for example </w:t>
      </w:r>
      <w:r w:rsidRPr="008A132D">
        <w:rPr>
          <w:rFonts w:ascii="Arial" w:hAnsi="Arial" w:cs="Arial"/>
          <w:i/>
          <w:color w:val="000000"/>
          <w:sz w:val="24"/>
          <w:szCs w:val="24"/>
        </w:rPr>
        <w:t>by taking responsibility for safeguarding children who are excluded from school, or who have not obtained a school place or who are educated in PRUs or EOTAS; involvement in dealing with allegations of professional abuse; and ensuring arrangements are in place to prevent unsuitable staff and volunteers from working with children</w:t>
      </w:r>
    </w:p>
    <w:p w14:paraId="4490C619" w14:textId="77777777" w:rsidR="000408DE" w:rsidRPr="00063723" w:rsidRDefault="000408DE" w:rsidP="000408DE">
      <w:pPr>
        <w:pStyle w:val="BodyText"/>
        <w:spacing w:before="120" w:after="120"/>
        <w:jc w:val="left"/>
        <w:rPr>
          <w:rFonts w:ascii="Arial" w:hAnsi="Arial" w:cs="Arial"/>
          <w:color w:val="000000"/>
          <w:sz w:val="24"/>
          <w:szCs w:val="24"/>
        </w:rPr>
      </w:pPr>
      <w:r w:rsidRPr="00063723">
        <w:rPr>
          <w:rFonts w:ascii="Arial" w:hAnsi="Arial" w:cs="Arial"/>
          <w:color w:val="000000"/>
          <w:sz w:val="24"/>
          <w:szCs w:val="24"/>
        </w:rPr>
        <w:t>The self-</w:t>
      </w:r>
      <w:r>
        <w:rPr>
          <w:rFonts w:ascii="Arial" w:hAnsi="Arial" w:cs="Arial"/>
          <w:color w:val="000000"/>
          <w:sz w:val="24"/>
          <w:szCs w:val="24"/>
        </w:rPr>
        <w:t xml:space="preserve">evaluation </w:t>
      </w:r>
      <w:r w:rsidRPr="00063723">
        <w:rPr>
          <w:rFonts w:ascii="Arial" w:hAnsi="Arial" w:cs="Arial"/>
          <w:color w:val="000000"/>
          <w:sz w:val="24"/>
          <w:szCs w:val="24"/>
        </w:rPr>
        <w:t xml:space="preserve">should indicate the particular strengths or areas for improvement required in each section.  Inspectors will discuss the pro-forma information provided with relevant staff during the inspection.  The electronic version of the form will expand to take the text of responses.   There is additional space on the final page of the form for further information. </w:t>
      </w:r>
    </w:p>
    <w:p w14:paraId="010C7F5C" w14:textId="77777777" w:rsidR="000408DE" w:rsidRDefault="000408DE" w:rsidP="000408DE">
      <w:pPr>
        <w:rPr>
          <w:rFonts w:ascii="Arial" w:hAnsi="Arial" w:cs="Arial"/>
          <w:color w:val="000000"/>
          <w:szCs w:val="24"/>
        </w:rPr>
      </w:pPr>
      <w:r>
        <w:rPr>
          <w:rFonts w:ascii="Arial" w:hAnsi="Arial" w:cs="Arial"/>
          <w:color w:val="000000"/>
          <w:szCs w:val="24"/>
        </w:rPr>
        <w:br w:type="page"/>
      </w:r>
    </w:p>
    <w:p w14:paraId="577E8A78" w14:textId="77777777" w:rsidR="000408DE" w:rsidRPr="0019178D" w:rsidRDefault="000408DE" w:rsidP="000408DE">
      <w:pPr>
        <w:pStyle w:val="BodyText"/>
        <w:jc w:val="left"/>
        <w:rPr>
          <w:rFonts w:ascii="Arial" w:hAnsi="Arial" w:cs="Arial"/>
          <w:color w:val="000000"/>
          <w:sz w:val="2"/>
          <w:szCs w:val="2"/>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6"/>
      </w:tblGrid>
      <w:tr w:rsidR="000408DE" w:rsidRPr="00063723" w14:paraId="1C3CA532" w14:textId="77777777" w:rsidTr="005600C8">
        <w:trPr>
          <w:cantSplit/>
          <w:trHeight w:val="851"/>
          <w:jc w:val="center"/>
        </w:trPr>
        <w:tc>
          <w:tcPr>
            <w:tcW w:w="8976" w:type="dxa"/>
            <w:tcBorders>
              <w:bottom w:val="single" w:sz="4" w:space="0" w:color="auto"/>
            </w:tcBorders>
            <w:shd w:val="clear" w:color="auto" w:fill="C4BC96" w:themeFill="background2" w:themeFillShade="BF"/>
          </w:tcPr>
          <w:p w14:paraId="2C92F137" w14:textId="77777777" w:rsidR="000408DE" w:rsidRPr="00F660C7" w:rsidRDefault="000408DE" w:rsidP="005600C8">
            <w:pPr>
              <w:spacing w:before="120" w:after="120"/>
              <w:rPr>
                <w:rFonts w:ascii="Arial" w:hAnsi="Arial" w:cs="Arial"/>
                <w:b/>
                <w:color w:val="000000"/>
                <w:szCs w:val="24"/>
              </w:rPr>
            </w:pPr>
            <w:r w:rsidRPr="00F660C7">
              <w:rPr>
                <w:rFonts w:ascii="Arial" w:hAnsi="Arial" w:cs="Arial"/>
                <w:b/>
                <w:color w:val="000000"/>
                <w:szCs w:val="24"/>
              </w:rPr>
              <w:t>How well does the local authority discharge its responsibilities for managing safeguarding and child protection across the education service it provides and commissions?</w:t>
            </w:r>
          </w:p>
        </w:tc>
      </w:tr>
      <w:tr w:rsidR="000408DE" w:rsidRPr="00063723" w14:paraId="0177658F" w14:textId="77777777" w:rsidTr="005600C8">
        <w:trPr>
          <w:cantSplit/>
          <w:trHeight w:val="851"/>
          <w:jc w:val="center"/>
        </w:trPr>
        <w:tc>
          <w:tcPr>
            <w:tcW w:w="8976" w:type="dxa"/>
            <w:tcBorders>
              <w:bottom w:val="single" w:sz="4" w:space="0" w:color="auto"/>
            </w:tcBorders>
            <w:shd w:val="clear" w:color="auto" w:fill="DDD9C3"/>
          </w:tcPr>
          <w:p w14:paraId="5D9A3D50" w14:textId="77777777" w:rsidR="000408DE" w:rsidRPr="00063723" w:rsidRDefault="000408DE" w:rsidP="005600C8">
            <w:pPr>
              <w:spacing w:before="120" w:after="120"/>
              <w:rPr>
                <w:rFonts w:ascii="Arial" w:hAnsi="Arial" w:cs="Arial"/>
                <w:i/>
                <w:color w:val="000000"/>
                <w:szCs w:val="24"/>
              </w:rPr>
            </w:pPr>
            <w:r w:rsidRPr="00063723">
              <w:rPr>
                <w:rFonts w:ascii="Arial" w:hAnsi="Arial" w:cs="Arial"/>
                <w:i/>
                <w:color w:val="000000"/>
                <w:szCs w:val="24"/>
              </w:rPr>
              <w:t xml:space="preserve">Does the local authority have clear policies, procedures and guidance which cover its responsibilities for safeguarding children in the education services it provides or commissions? </w:t>
            </w:r>
          </w:p>
          <w:p w14:paraId="012F1137" w14:textId="77777777" w:rsidR="000408DE" w:rsidRDefault="000408DE" w:rsidP="005600C8">
            <w:pPr>
              <w:rPr>
                <w:rFonts w:ascii="Arial" w:hAnsi="Arial" w:cs="Arial"/>
                <w:i/>
                <w:szCs w:val="24"/>
              </w:rPr>
            </w:pPr>
            <w:r>
              <w:rPr>
                <w:rFonts w:ascii="Arial" w:hAnsi="Arial" w:cs="Arial"/>
                <w:i/>
                <w:color w:val="000000"/>
                <w:szCs w:val="24"/>
              </w:rPr>
              <w:t>How well d</w:t>
            </w:r>
            <w:r w:rsidRPr="00063723">
              <w:rPr>
                <w:rFonts w:ascii="Arial" w:hAnsi="Arial" w:cs="Arial"/>
                <w:i/>
                <w:color w:val="000000"/>
                <w:szCs w:val="24"/>
              </w:rPr>
              <w:t xml:space="preserve">o </w:t>
            </w:r>
            <w:r>
              <w:rPr>
                <w:rFonts w:ascii="Arial" w:hAnsi="Arial" w:cs="Arial"/>
                <w:i/>
                <w:color w:val="000000"/>
                <w:szCs w:val="24"/>
              </w:rPr>
              <w:t xml:space="preserve">the </w:t>
            </w:r>
            <w:r w:rsidRPr="00063723">
              <w:rPr>
                <w:rFonts w:ascii="Arial" w:hAnsi="Arial" w:cs="Arial"/>
                <w:i/>
                <w:color w:val="000000"/>
                <w:szCs w:val="24"/>
              </w:rPr>
              <w:t xml:space="preserve">policies </w:t>
            </w:r>
            <w:r w:rsidRPr="00063723">
              <w:rPr>
                <w:rFonts w:ascii="Arial" w:hAnsi="Arial" w:cs="Arial"/>
                <w:i/>
                <w:szCs w:val="24"/>
              </w:rPr>
              <w:t>reflect the model in Circular</w:t>
            </w:r>
            <w:r>
              <w:rPr>
                <w:rFonts w:ascii="Arial" w:hAnsi="Arial" w:cs="Arial"/>
                <w:i/>
                <w:szCs w:val="24"/>
              </w:rPr>
              <w:t xml:space="preserve"> 158/2015 Keeping Learners Safe </w:t>
            </w:r>
            <w:r w:rsidRPr="00063723">
              <w:rPr>
                <w:rFonts w:ascii="Arial" w:hAnsi="Arial" w:cs="Arial"/>
                <w:i/>
                <w:szCs w:val="24"/>
              </w:rPr>
              <w:t>by including sections on:</w:t>
            </w:r>
          </w:p>
          <w:p w14:paraId="05B414B8" w14:textId="77777777" w:rsidR="000408DE" w:rsidRPr="00063723" w:rsidRDefault="000408DE" w:rsidP="005600C8">
            <w:pPr>
              <w:rPr>
                <w:rFonts w:ascii="Arial" w:hAnsi="Arial" w:cs="Arial"/>
                <w:i/>
                <w:szCs w:val="24"/>
              </w:rPr>
            </w:pPr>
          </w:p>
          <w:p w14:paraId="688B90FD" w14:textId="77777777" w:rsidR="000408DE" w:rsidRPr="00063723" w:rsidRDefault="000408DE" w:rsidP="005600C8">
            <w:pPr>
              <w:pStyle w:val="ListParagraph"/>
              <w:numPr>
                <w:ilvl w:val="0"/>
                <w:numId w:val="8"/>
              </w:numPr>
              <w:autoSpaceDE w:val="0"/>
              <w:autoSpaceDN w:val="0"/>
              <w:adjustRightInd w:val="0"/>
              <w:spacing w:after="0" w:line="240" w:lineRule="auto"/>
              <w:ind w:left="454" w:hanging="284"/>
              <w:rPr>
                <w:rFonts w:ascii="Arial" w:hAnsi="Arial" w:cs="Arial"/>
                <w:i/>
                <w:sz w:val="24"/>
                <w:szCs w:val="24"/>
              </w:rPr>
            </w:pPr>
            <w:r w:rsidRPr="00063723">
              <w:rPr>
                <w:rFonts w:ascii="Arial" w:hAnsi="Arial" w:cs="Arial"/>
                <w:i/>
                <w:sz w:val="24"/>
                <w:szCs w:val="24"/>
              </w:rPr>
              <w:t>prevention through the teaching and pastoral support offered to learners</w:t>
            </w:r>
            <w:r>
              <w:rPr>
                <w:rFonts w:ascii="Arial" w:hAnsi="Arial" w:cs="Arial"/>
                <w:i/>
                <w:sz w:val="24"/>
                <w:szCs w:val="24"/>
              </w:rPr>
              <w:t>?</w:t>
            </w:r>
          </w:p>
          <w:p w14:paraId="4D461D74" w14:textId="77777777" w:rsidR="000408DE" w:rsidRPr="00063723" w:rsidRDefault="000408DE" w:rsidP="005600C8">
            <w:pPr>
              <w:pStyle w:val="ListParagraph"/>
              <w:numPr>
                <w:ilvl w:val="0"/>
                <w:numId w:val="8"/>
              </w:numPr>
              <w:autoSpaceDE w:val="0"/>
              <w:autoSpaceDN w:val="0"/>
              <w:adjustRightInd w:val="0"/>
              <w:spacing w:after="0" w:line="240" w:lineRule="auto"/>
              <w:ind w:left="454" w:hanging="284"/>
              <w:rPr>
                <w:rFonts w:ascii="Arial" w:hAnsi="Arial" w:cs="Arial"/>
                <w:i/>
                <w:sz w:val="24"/>
                <w:szCs w:val="24"/>
              </w:rPr>
            </w:pPr>
            <w:r w:rsidRPr="00063723">
              <w:rPr>
                <w:rFonts w:ascii="Arial" w:hAnsi="Arial" w:cs="Arial"/>
                <w:i/>
                <w:sz w:val="24"/>
                <w:szCs w:val="24"/>
              </w:rPr>
              <w:t>procedures for identifying and reporting cases, or suspected cases, of abuse</w:t>
            </w:r>
            <w:r>
              <w:rPr>
                <w:rFonts w:ascii="Arial" w:hAnsi="Arial" w:cs="Arial"/>
                <w:i/>
                <w:sz w:val="24"/>
                <w:szCs w:val="24"/>
              </w:rPr>
              <w:t>?</w:t>
            </w:r>
          </w:p>
          <w:p w14:paraId="15E4BDB7" w14:textId="77777777" w:rsidR="000408DE" w:rsidRPr="00063723" w:rsidRDefault="000408DE" w:rsidP="005600C8">
            <w:pPr>
              <w:pStyle w:val="ListParagraph"/>
              <w:numPr>
                <w:ilvl w:val="0"/>
                <w:numId w:val="8"/>
              </w:numPr>
              <w:spacing w:after="0" w:line="240" w:lineRule="auto"/>
              <w:ind w:left="454" w:hanging="284"/>
              <w:rPr>
                <w:rFonts w:ascii="Arial" w:hAnsi="Arial" w:cs="Arial"/>
                <w:i/>
                <w:color w:val="000000"/>
                <w:sz w:val="24"/>
                <w:szCs w:val="24"/>
              </w:rPr>
            </w:pPr>
            <w:r w:rsidRPr="00063723">
              <w:rPr>
                <w:rFonts w:ascii="Arial" w:hAnsi="Arial" w:cs="Arial"/>
                <w:i/>
                <w:sz w:val="24"/>
                <w:szCs w:val="24"/>
              </w:rPr>
              <w:t xml:space="preserve">support to learners who may have been abused? </w:t>
            </w:r>
          </w:p>
          <w:p w14:paraId="034ECF67" w14:textId="77777777" w:rsidR="000408DE" w:rsidRPr="00063723" w:rsidRDefault="000408DE" w:rsidP="005600C8">
            <w:pPr>
              <w:spacing w:before="120" w:after="120"/>
              <w:rPr>
                <w:rFonts w:ascii="Arial" w:hAnsi="Arial" w:cs="Arial"/>
                <w:i/>
                <w:color w:val="000000"/>
                <w:szCs w:val="24"/>
              </w:rPr>
            </w:pPr>
            <w:r w:rsidRPr="00063723">
              <w:rPr>
                <w:rFonts w:ascii="Arial" w:hAnsi="Arial" w:cs="Arial"/>
                <w:i/>
                <w:szCs w:val="24"/>
              </w:rPr>
              <w:t>Are policies, procedures and guidance reviewed each year?</w:t>
            </w:r>
          </w:p>
        </w:tc>
      </w:tr>
      <w:tr w:rsidR="000408DE" w:rsidRPr="00063723" w14:paraId="6F6C56A6" w14:textId="77777777" w:rsidTr="005600C8">
        <w:trPr>
          <w:cantSplit/>
          <w:trHeight w:val="851"/>
          <w:jc w:val="center"/>
        </w:trPr>
        <w:tc>
          <w:tcPr>
            <w:tcW w:w="8976" w:type="dxa"/>
            <w:shd w:val="clear" w:color="auto" w:fill="auto"/>
          </w:tcPr>
          <w:p w14:paraId="5C7FC8D6" w14:textId="77777777" w:rsidR="000408DE" w:rsidRPr="00063723" w:rsidRDefault="000408DE" w:rsidP="005600C8">
            <w:pPr>
              <w:spacing w:before="120" w:after="120"/>
              <w:rPr>
                <w:rFonts w:ascii="Arial" w:hAnsi="Arial" w:cs="Arial"/>
                <w:b/>
                <w:color w:val="000000"/>
                <w:szCs w:val="24"/>
              </w:rPr>
            </w:pPr>
            <w:r>
              <w:rPr>
                <w:rFonts w:ascii="Arial" w:hAnsi="Arial" w:cs="Arial"/>
                <w:b/>
                <w:color w:val="000000"/>
                <w:szCs w:val="24"/>
              </w:rPr>
              <w:t>Your judgment with e</w:t>
            </w:r>
            <w:r w:rsidRPr="00063723">
              <w:rPr>
                <w:rFonts w:ascii="Arial" w:hAnsi="Arial" w:cs="Arial"/>
                <w:b/>
                <w:color w:val="000000"/>
                <w:szCs w:val="24"/>
              </w:rPr>
              <w:t>vidence</w:t>
            </w:r>
            <w:r>
              <w:rPr>
                <w:rFonts w:ascii="Arial" w:hAnsi="Arial" w:cs="Arial"/>
                <w:b/>
                <w:color w:val="000000"/>
                <w:szCs w:val="24"/>
              </w:rPr>
              <w:t xml:space="preserve"> which demonstrates good practice and/or areas for improvement </w:t>
            </w:r>
          </w:p>
          <w:p w14:paraId="2D4898D2" w14:textId="77777777" w:rsidR="000408DE" w:rsidRPr="00063723" w:rsidRDefault="000408DE" w:rsidP="005600C8">
            <w:pPr>
              <w:spacing w:before="120" w:after="120"/>
              <w:rPr>
                <w:rFonts w:ascii="Arial" w:hAnsi="Arial" w:cs="Arial"/>
                <w:color w:val="000000"/>
                <w:szCs w:val="24"/>
              </w:rPr>
            </w:pPr>
          </w:p>
          <w:p w14:paraId="551B8A47" w14:textId="77777777" w:rsidR="000408DE" w:rsidRPr="00063723" w:rsidRDefault="000408DE" w:rsidP="005600C8">
            <w:pPr>
              <w:spacing w:before="120" w:after="120"/>
              <w:rPr>
                <w:rFonts w:ascii="Arial" w:hAnsi="Arial" w:cs="Arial"/>
                <w:szCs w:val="24"/>
              </w:rPr>
            </w:pPr>
          </w:p>
          <w:p w14:paraId="1C94A567" w14:textId="77777777" w:rsidR="000408DE" w:rsidRPr="00063723" w:rsidRDefault="000408DE" w:rsidP="005600C8">
            <w:pPr>
              <w:spacing w:before="120" w:after="120"/>
              <w:rPr>
                <w:rFonts w:ascii="Arial" w:hAnsi="Arial" w:cs="Arial"/>
                <w:szCs w:val="24"/>
              </w:rPr>
            </w:pPr>
          </w:p>
          <w:p w14:paraId="0D9A3192" w14:textId="77777777" w:rsidR="000408DE" w:rsidRPr="00063723" w:rsidRDefault="000408DE" w:rsidP="005600C8">
            <w:pPr>
              <w:spacing w:before="120" w:after="120"/>
              <w:rPr>
                <w:rFonts w:ascii="Arial" w:hAnsi="Arial" w:cs="Arial"/>
                <w:i/>
                <w:color w:val="000000"/>
                <w:szCs w:val="24"/>
              </w:rPr>
            </w:pPr>
          </w:p>
        </w:tc>
      </w:tr>
      <w:tr w:rsidR="000408DE" w:rsidRPr="00063723" w14:paraId="32B874DA" w14:textId="77777777" w:rsidTr="005600C8">
        <w:trPr>
          <w:cantSplit/>
          <w:trHeight w:val="851"/>
          <w:jc w:val="center"/>
        </w:trPr>
        <w:tc>
          <w:tcPr>
            <w:tcW w:w="8976" w:type="dxa"/>
            <w:shd w:val="clear" w:color="auto" w:fill="DDD9C3"/>
          </w:tcPr>
          <w:p w14:paraId="2A450961" w14:textId="77777777" w:rsidR="000408DE" w:rsidRPr="00063723" w:rsidRDefault="000408DE" w:rsidP="005600C8">
            <w:pPr>
              <w:spacing w:before="120" w:after="120"/>
              <w:rPr>
                <w:rFonts w:ascii="Arial" w:hAnsi="Arial" w:cs="Arial"/>
                <w:i/>
                <w:szCs w:val="24"/>
              </w:rPr>
            </w:pPr>
            <w:r w:rsidRPr="00063723">
              <w:rPr>
                <w:rFonts w:ascii="Arial" w:hAnsi="Arial" w:cs="Arial"/>
                <w:i/>
                <w:color w:val="000000"/>
                <w:szCs w:val="24"/>
              </w:rPr>
              <w:t>Does the local authority provide clear guidance to all its education service providers</w:t>
            </w:r>
            <w:r>
              <w:rPr>
                <w:rFonts w:ascii="Arial" w:hAnsi="Arial" w:cs="Arial"/>
                <w:i/>
                <w:color w:val="000000"/>
                <w:szCs w:val="24"/>
              </w:rPr>
              <w:t>,</w:t>
            </w:r>
            <w:r w:rsidRPr="00063723">
              <w:rPr>
                <w:rFonts w:ascii="Arial" w:hAnsi="Arial" w:cs="Arial"/>
                <w:i/>
                <w:color w:val="000000"/>
                <w:szCs w:val="24"/>
              </w:rPr>
              <w:t xml:space="preserve"> including its schools</w:t>
            </w:r>
            <w:r>
              <w:rPr>
                <w:rFonts w:ascii="Arial" w:hAnsi="Arial" w:cs="Arial"/>
                <w:i/>
                <w:color w:val="000000"/>
                <w:szCs w:val="24"/>
              </w:rPr>
              <w:t>,</w:t>
            </w:r>
            <w:r w:rsidRPr="00063723">
              <w:rPr>
                <w:rFonts w:ascii="Arial" w:hAnsi="Arial" w:cs="Arial"/>
                <w:i/>
                <w:color w:val="000000"/>
                <w:szCs w:val="24"/>
              </w:rPr>
              <w:t xml:space="preserve"> about </w:t>
            </w:r>
            <w:r w:rsidRPr="00063723">
              <w:rPr>
                <w:rFonts w:ascii="Arial" w:hAnsi="Arial" w:cs="Arial"/>
                <w:i/>
                <w:szCs w:val="24"/>
              </w:rPr>
              <w:t xml:space="preserve">child protection policies that reflects the model in Circular </w:t>
            </w:r>
            <w:r>
              <w:rPr>
                <w:rFonts w:ascii="Arial" w:hAnsi="Arial" w:cs="Arial"/>
                <w:i/>
                <w:szCs w:val="24"/>
              </w:rPr>
              <w:t xml:space="preserve">158/2015 Keeping Learners Safe, </w:t>
            </w:r>
            <w:r w:rsidRPr="00063723">
              <w:rPr>
                <w:rFonts w:ascii="Arial" w:hAnsi="Arial" w:cs="Arial"/>
                <w:i/>
                <w:szCs w:val="24"/>
              </w:rPr>
              <w:t>including advice on:</w:t>
            </w:r>
          </w:p>
          <w:p w14:paraId="35859772" w14:textId="77777777" w:rsidR="000408DE" w:rsidRPr="00063723" w:rsidRDefault="000408DE" w:rsidP="005600C8">
            <w:pPr>
              <w:pStyle w:val="ListParagraph"/>
              <w:numPr>
                <w:ilvl w:val="0"/>
                <w:numId w:val="8"/>
              </w:numPr>
              <w:autoSpaceDE w:val="0"/>
              <w:autoSpaceDN w:val="0"/>
              <w:adjustRightInd w:val="0"/>
              <w:spacing w:before="120" w:after="120" w:line="240" w:lineRule="auto"/>
              <w:ind w:left="454" w:hanging="284"/>
              <w:rPr>
                <w:rFonts w:ascii="Arial" w:hAnsi="Arial" w:cs="Arial"/>
                <w:i/>
                <w:sz w:val="24"/>
                <w:szCs w:val="24"/>
              </w:rPr>
            </w:pPr>
            <w:r w:rsidRPr="00063723">
              <w:rPr>
                <w:rFonts w:ascii="Arial" w:hAnsi="Arial" w:cs="Arial"/>
                <w:i/>
                <w:sz w:val="24"/>
                <w:szCs w:val="24"/>
              </w:rPr>
              <w:t>procedures for identifying and reporting cases, or suspected cases, of abuse</w:t>
            </w:r>
            <w:r>
              <w:rPr>
                <w:rFonts w:ascii="Arial" w:hAnsi="Arial" w:cs="Arial"/>
                <w:i/>
                <w:sz w:val="24"/>
                <w:szCs w:val="24"/>
              </w:rPr>
              <w:t>?</w:t>
            </w:r>
          </w:p>
          <w:p w14:paraId="610FB5A5" w14:textId="77777777" w:rsidR="000408DE" w:rsidRPr="00063723" w:rsidRDefault="000408DE" w:rsidP="005600C8">
            <w:pPr>
              <w:pStyle w:val="ListParagraph"/>
              <w:numPr>
                <w:ilvl w:val="0"/>
                <w:numId w:val="8"/>
              </w:numPr>
              <w:spacing w:before="120" w:after="120" w:line="240" w:lineRule="auto"/>
              <w:ind w:left="454" w:hanging="284"/>
              <w:rPr>
                <w:rFonts w:ascii="Arial" w:hAnsi="Arial" w:cs="Arial"/>
                <w:i/>
                <w:color w:val="000000"/>
                <w:sz w:val="24"/>
                <w:szCs w:val="24"/>
              </w:rPr>
            </w:pPr>
            <w:r w:rsidRPr="00063723">
              <w:rPr>
                <w:rFonts w:ascii="Arial" w:hAnsi="Arial" w:cs="Arial"/>
                <w:i/>
                <w:sz w:val="24"/>
                <w:szCs w:val="24"/>
              </w:rPr>
              <w:t xml:space="preserve">support to learners who may have been abused? </w:t>
            </w:r>
          </w:p>
        </w:tc>
      </w:tr>
      <w:tr w:rsidR="000408DE" w:rsidRPr="00063723" w14:paraId="174F11E3" w14:textId="77777777" w:rsidTr="005600C8">
        <w:trPr>
          <w:cantSplit/>
          <w:trHeight w:val="851"/>
          <w:jc w:val="center"/>
        </w:trPr>
        <w:tc>
          <w:tcPr>
            <w:tcW w:w="8976" w:type="dxa"/>
            <w:shd w:val="clear" w:color="auto" w:fill="auto"/>
          </w:tcPr>
          <w:p w14:paraId="696796F9" w14:textId="77777777" w:rsidR="000408DE" w:rsidRPr="00063723" w:rsidRDefault="000408DE" w:rsidP="005600C8">
            <w:pPr>
              <w:spacing w:before="120" w:after="120"/>
              <w:rPr>
                <w:rFonts w:ascii="Arial" w:hAnsi="Arial" w:cs="Arial"/>
                <w:b/>
                <w:color w:val="000000"/>
                <w:szCs w:val="24"/>
              </w:rPr>
            </w:pPr>
            <w:r>
              <w:rPr>
                <w:rFonts w:ascii="Arial" w:hAnsi="Arial" w:cs="Arial"/>
                <w:b/>
                <w:color w:val="000000"/>
                <w:szCs w:val="24"/>
              </w:rPr>
              <w:t>Your judgment with e</w:t>
            </w:r>
            <w:r w:rsidRPr="00063723">
              <w:rPr>
                <w:rFonts w:ascii="Arial" w:hAnsi="Arial" w:cs="Arial"/>
                <w:b/>
                <w:color w:val="000000"/>
                <w:szCs w:val="24"/>
              </w:rPr>
              <w:t>vidence</w:t>
            </w:r>
            <w:r>
              <w:rPr>
                <w:rFonts w:ascii="Arial" w:hAnsi="Arial" w:cs="Arial"/>
                <w:b/>
                <w:color w:val="000000"/>
                <w:szCs w:val="24"/>
              </w:rPr>
              <w:t xml:space="preserve"> which demonstrates good practice and/or areas for improvement </w:t>
            </w:r>
          </w:p>
          <w:p w14:paraId="4617CF1C" w14:textId="77777777" w:rsidR="000408DE" w:rsidRPr="00147B20" w:rsidRDefault="000408DE" w:rsidP="005600C8">
            <w:pPr>
              <w:spacing w:before="120" w:after="120"/>
              <w:rPr>
                <w:rFonts w:ascii="Arial" w:hAnsi="Arial" w:cs="Arial"/>
                <w:b/>
                <w:color w:val="000000"/>
                <w:szCs w:val="24"/>
              </w:rPr>
            </w:pPr>
          </w:p>
          <w:p w14:paraId="1A713A4B" w14:textId="77777777" w:rsidR="000408DE" w:rsidRPr="00147B20" w:rsidRDefault="000408DE" w:rsidP="005600C8">
            <w:pPr>
              <w:spacing w:before="120" w:after="120"/>
              <w:rPr>
                <w:rFonts w:ascii="Arial" w:hAnsi="Arial" w:cs="Arial"/>
                <w:b/>
                <w:color w:val="000000"/>
                <w:szCs w:val="24"/>
              </w:rPr>
            </w:pPr>
          </w:p>
          <w:p w14:paraId="04D60FEA" w14:textId="77777777" w:rsidR="000408DE" w:rsidRPr="00147B20" w:rsidRDefault="000408DE" w:rsidP="005600C8">
            <w:pPr>
              <w:spacing w:before="120" w:after="120"/>
              <w:rPr>
                <w:rFonts w:ascii="Arial" w:hAnsi="Arial" w:cs="Arial"/>
                <w:b/>
                <w:color w:val="000000"/>
                <w:szCs w:val="24"/>
              </w:rPr>
            </w:pPr>
          </w:p>
          <w:p w14:paraId="232D2E1F" w14:textId="77777777" w:rsidR="000408DE" w:rsidRPr="00063723" w:rsidRDefault="000408DE" w:rsidP="005600C8">
            <w:pPr>
              <w:spacing w:before="120" w:after="120"/>
              <w:rPr>
                <w:rFonts w:ascii="Arial" w:hAnsi="Arial" w:cs="Arial"/>
                <w:i/>
                <w:color w:val="000000"/>
                <w:szCs w:val="24"/>
              </w:rPr>
            </w:pPr>
          </w:p>
        </w:tc>
      </w:tr>
    </w:tbl>
    <w:p w14:paraId="4F6DF4E6" w14:textId="77777777" w:rsidR="000408DE" w:rsidRDefault="000408DE" w:rsidP="000408DE">
      <w:r>
        <w:br w:type="page"/>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6"/>
      </w:tblGrid>
      <w:tr w:rsidR="000408DE" w:rsidRPr="00063723" w14:paraId="629C600C" w14:textId="77777777" w:rsidTr="005600C8">
        <w:trPr>
          <w:cantSplit/>
          <w:trHeight w:val="851"/>
          <w:jc w:val="center"/>
        </w:trPr>
        <w:tc>
          <w:tcPr>
            <w:tcW w:w="8976" w:type="dxa"/>
            <w:shd w:val="clear" w:color="auto" w:fill="DDD9C3"/>
          </w:tcPr>
          <w:p w14:paraId="485907AD" w14:textId="77777777" w:rsidR="000408DE" w:rsidRPr="00063723" w:rsidRDefault="000408DE" w:rsidP="005600C8">
            <w:pPr>
              <w:spacing w:before="120" w:after="120"/>
              <w:rPr>
                <w:rFonts w:ascii="Arial" w:hAnsi="Arial" w:cs="Arial"/>
                <w:i/>
                <w:color w:val="000000"/>
                <w:szCs w:val="24"/>
              </w:rPr>
            </w:pPr>
            <w:r w:rsidRPr="00063723">
              <w:rPr>
                <w:rFonts w:ascii="Arial" w:hAnsi="Arial" w:cs="Arial"/>
                <w:i/>
                <w:color w:val="000000"/>
                <w:szCs w:val="24"/>
              </w:rPr>
              <w:lastRenderedPageBreak/>
              <w:t>Does the local authority have a designated person for the management and oversight of child protection and safeguarding issues in education?</w:t>
            </w:r>
          </w:p>
          <w:p w14:paraId="1A8855CF" w14:textId="77777777" w:rsidR="000408DE" w:rsidRDefault="000408DE" w:rsidP="005600C8">
            <w:pPr>
              <w:spacing w:before="120" w:after="120"/>
              <w:rPr>
                <w:rFonts w:ascii="Arial" w:hAnsi="Arial" w:cs="Arial"/>
                <w:i/>
                <w:color w:val="000000"/>
                <w:szCs w:val="24"/>
              </w:rPr>
            </w:pPr>
            <w:r w:rsidRPr="00063723">
              <w:rPr>
                <w:rFonts w:ascii="Arial" w:hAnsi="Arial" w:cs="Arial"/>
                <w:i/>
                <w:color w:val="000000"/>
                <w:szCs w:val="24"/>
              </w:rPr>
              <w:t>If yes, please provide contact details and management information.</w:t>
            </w:r>
          </w:p>
          <w:p w14:paraId="7B50B77E" w14:textId="77777777" w:rsidR="000408DE" w:rsidRPr="00063723" w:rsidRDefault="000408DE" w:rsidP="005600C8">
            <w:pPr>
              <w:spacing w:before="120" w:after="120"/>
              <w:rPr>
                <w:rFonts w:ascii="Arial" w:hAnsi="Arial" w:cs="Arial"/>
                <w:i/>
                <w:color w:val="000000"/>
                <w:szCs w:val="24"/>
              </w:rPr>
            </w:pPr>
            <w:r>
              <w:rPr>
                <w:rFonts w:ascii="Arial" w:hAnsi="Arial" w:cs="Arial"/>
                <w:i/>
                <w:color w:val="000000"/>
                <w:szCs w:val="24"/>
              </w:rPr>
              <w:t>What added value does this post bring to the management of safeguarding and child protection in the local authority’s education provision?</w:t>
            </w:r>
          </w:p>
        </w:tc>
      </w:tr>
      <w:tr w:rsidR="000408DE" w:rsidRPr="00063723" w14:paraId="14D802FF" w14:textId="77777777" w:rsidTr="005600C8">
        <w:trPr>
          <w:cantSplit/>
          <w:trHeight w:val="851"/>
          <w:jc w:val="center"/>
        </w:trPr>
        <w:tc>
          <w:tcPr>
            <w:tcW w:w="8976" w:type="dxa"/>
            <w:shd w:val="clear" w:color="auto" w:fill="auto"/>
          </w:tcPr>
          <w:p w14:paraId="241D8F31" w14:textId="77777777" w:rsidR="000408DE" w:rsidRPr="00063723" w:rsidRDefault="000408DE" w:rsidP="005600C8">
            <w:pPr>
              <w:spacing w:before="120" w:after="120"/>
              <w:rPr>
                <w:rFonts w:ascii="Arial" w:hAnsi="Arial" w:cs="Arial"/>
                <w:b/>
                <w:color w:val="000000"/>
                <w:szCs w:val="24"/>
              </w:rPr>
            </w:pPr>
            <w:r>
              <w:rPr>
                <w:rFonts w:ascii="Arial" w:hAnsi="Arial" w:cs="Arial"/>
                <w:b/>
                <w:color w:val="000000"/>
                <w:szCs w:val="24"/>
              </w:rPr>
              <w:t>Your judgment with e</w:t>
            </w:r>
            <w:r w:rsidRPr="00063723">
              <w:rPr>
                <w:rFonts w:ascii="Arial" w:hAnsi="Arial" w:cs="Arial"/>
                <w:b/>
                <w:color w:val="000000"/>
                <w:szCs w:val="24"/>
              </w:rPr>
              <w:t>vidence</w:t>
            </w:r>
            <w:r>
              <w:rPr>
                <w:rFonts w:ascii="Arial" w:hAnsi="Arial" w:cs="Arial"/>
                <w:b/>
                <w:color w:val="000000"/>
                <w:szCs w:val="24"/>
              </w:rPr>
              <w:t xml:space="preserve"> which demonstrates good practice and/or areas for improvement </w:t>
            </w:r>
          </w:p>
          <w:p w14:paraId="1D0B14AF" w14:textId="77777777" w:rsidR="000408DE" w:rsidRPr="00147B20" w:rsidRDefault="000408DE" w:rsidP="005600C8">
            <w:pPr>
              <w:spacing w:before="120" w:after="120"/>
              <w:rPr>
                <w:rFonts w:ascii="Arial" w:hAnsi="Arial" w:cs="Arial"/>
                <w:b/>
                <w:color w:val="000000"/>
                <w:szCs w:val="24"/>
              </w:rPr>
            </w:pPr>
          </w:p>
          <w:p w14:paraId="4D2534CC" w14:textId="77777777" w:rsidR="000408DE" w:rsidRPr="00147B20" w:rsidRDefault="000408DE" w:rsidP="005600C8">
            <w:pPr>
              <w:spacing w:before="120" w:after="120"/>
              <w:rPr>
                <w:rFonts w:ascii="Arial" w:hAnsi="Arial" w:cs="Arial"/>
                <w:b/>
                <w:color w:val="000000"/>
                <w:szCs w:val="24"/>
              </w:rPr>
            </w:pPr>
          </w:p>
          <w:p w14:paraId="27674AEE" w14:textId="77777777" w:rsidR="000408DE" w:rsidRPr="00147B20" w:rsidRDefault="000408DE" w:rsidP="005600C8">
            <w:pPr>
              <w:spacing w:before="120" w:after="120"/>
              <w:rPr>
                <w:rFonts w:ascii="Arial" w:hAnsi="Arial" w:cs="Arial"/>
                <w:b/>
                <w:color w:val="000000"/>
                <w:szCs w:val="24"/>
              </w:rPr>
            </w:pPr>
          </w:p>
          <w:p w14:paraId="40B2579D" w14:textId="77777777" w:rsidR="000408DE" w:rsidRPr="00063723" w:rsidRDefault="000408DE" w:rsidP="005600C8">
            <w:pPr>
              <w:spacing w:before="120" w:after="120"/>
              <w:rPr>
                <w:rFonts w:ascii="Arial" w:hAnsi="Arial" w:cs="Arial"/>
                <w:i/>
                <w:color w:val="000000"/>
                <w:szCs w:val="24"/>
              </w:rPr>
            </w:pPr>
          </w:p>
        </w:tc>
      </w:tr>
      <w:tr w:rsidR="000408DE" w:rsidRPr="00063723" w14:paraId="609EFB5C" w14:textId="77777777" w:rsidTr="005600C8">
        <w:trPr>
          <w:cantSplit/>
          <w:trHeight w:val="851"/>
          <w:jc w:val="center"/>
        </w:trPr>
        <w:tc>
          <w:tcPr>
            <w:tcW w:w="8976" w:type="dxa"/>
            <w:shd w:val="clear" w:color="auto" w:fill="DDD9C3"/>
          </w:tcPr>
          <w:p w14:paraId="3DF7A5C3" w14:textId="5284D9A7" w:rsidR="000408DE" w:rsidRPr="00063723" w:rsidRDefault="000408DE" w:rsidP="005600C8">
            <w:pPr>
              <w:spacing w:before="120" w:after="120"/>
              <w:rPr>
                <w:rFonts w:ascii="Arial" w:hAnsi="Arial" w:cs="Arial"/>
                <w:i/>
                <w:color w:val="000000"/>
                <w:szCs w:val="24"/>
              </w:rPr>
            </w:pPr>
            <w:r>
              <w:rPr>
                <w:rFonts w:ascii="Arial" w:hAnsi="Arial" w:cs="Arial"/>
                <w:i/>
                <w:color w:val="000000"/>
                <w:szCs w:val="24"/>
              </w:rPr>
              <w:t xml:space="preserve">How well does the local authority address the specific safeguarding needs of </w:t>
            </w:r>
            <w:r w:rsidRPr="0062195F">
              <w:rPr>
                <w:rFonts w:ascii="Arial" w:hAnsi="Arial" w:cs="Arial"/>
                <w:i/>
                <w:color w:val="000000"/>
                <w:szCs w:val="24"/>
              </w:rPr>
              <w:t>individual children</w:t>
            </w:r>
            <w:r>
              <w:rPr>
                <w:rFonts w:ascii="Arial" w:hAnsi="Arial" w:cs="Arial"/>
                <w:i/>
                <w:color w:val="000000"/>
                <w:szCs w:val="24"/>
              </w:rPr>
              <w:t>, and in particular looked-after children</w:t>
            </w:r>
            <w:r w:rsidRPr="0062195F">
              <w:rPr>
                <w:rFonts w:ascii="Arial" w:hAnsi="Arial" w:cs="Arial"/>
                <w:i/>
                <w:color w:val="000000"/>
                <w:szCs w:val="24"/>
              </w:rPr>
              <w:t xml:space="preserve">, in addition to those </w:t>
            </w:r>
            <w:r>
              <w:rPr>
                <w:rFonts w:ascii="Arial" w:hAnsi="Arial" w:cs="Arial"/>
                <w:i/>
                <w:color w:val="000000"/>
                <w:szCs w:val="24"/>
              </w:rPr>
              <w:t>identified for the general population involved in its education provision?</w:t>
            </w:r>
          </w:p>
        </w:tc>
      </w:tr>
      <w:tr w:rsidR="000408DE" w:rsidRPr="00063723" w14:paraId="7004DCFB" w14:textId="77777777" w:rsidTr="005600C8">
        <w:trPr>
          <w:cantSplit/>
          <w:trHeight w:val="851"/>
          <w:jc w:val="center"/>
        </w:trPr>
        <w:tc>
          <w:tcPr>
            <w:tcW w:w="8976" w:type="dxa"/>
            <w:tcBorders>
              <w:bottom w:val="single" w:sz="4" w:space="0" w:color="auto"/>
            </w:tcBorders>
            <w:shd w:val="clear" w:color="auto" w:fill="auto"/>
          </w:tcPr>
          <w:p w14:paraId="4E1DEA3D" w14:textId="77777777" w:rsidR="000408DE" w:rsidRPr="00063723" w:rsidRDefault="000408DE" w:rsidP="005600C8">
            <w:pPr>
              <w:spacing w:before="120" w:after="120"/>
              <w:rPr>
                <w:rFonts w:ascii="Arial" w:hAnsi="Arial" w:cs="Arial"/>
                <w:b/>
                <w:color w:val="000000"/>
                <w:szCs w:val="24"/>
              </w:rPr>
            </w:pPr>
            <w:r>
              <w:rPr>
                <w:rFonts w:ascii="Arial" w:hAnsi="Arial" w:cs="Arial"/>
                <w:b/>
                <w:color w:val="000000"/>
                <w:szCs w:val="24"/>
              </w:rPr>
              <w:t>Your judgment with e</w:t>
            </w:r>
            <w:r w:rsidRPr="00063723">
              <w:rPr>
                <w:rFonts w:ascii="Arial" w:hAnsi="Arial" w:cs="Arial"/>
                <w:b/>
                <w:color w:val="000000"/>
                <w:szCs w:val="24"/>
              </w:rPr>
              <w:t>vidence</w:t>
            </w:r>
            <w:r>
              <w:rPr>
                <w:rFonts w:ascii="Arial" w:hAnsi="Arial" w:cs="Arial"/>
                <w:b/>
                <w:color w:val="000000"/>
                <w:szCs w:val="24"/>
              </w:rPr>
              <w:t xml:space="preserve"> which demonstrates good practice and/or areas for improvement </w:t>
            </w:r>
          </w:p>
          <w:p w14:paraId="6CAFFCA0" w14:textId="77777777" w:rsidR="000408DE" w:rsidRPr="00147B20" w:rsidRDefault="000408DE" w:rsidP="005600C8">
            <w:pPr>
              <w:spacing w:before="120" w:after="120"/>
              <w:rPr>
                <w:rFonts w:ascii="Arial" w:hAnsi="Arial" w:cs="Arial"/>
                <w:b/>
                <w:color w:val="000000"/>
                <w:szCs w:val="24"/>
              </w:rPr>
            </w:pPr>
          </w:p>
          <w:p w14:paraId="367B777E" w14:textId="77777777" w:rsidR="000408DE" w:rsidRPr="00147B20" w:rsidRDefault="000408DE" w:rsidP="005600C8">
            <w:pPr>
              <w:spacing w:before="120" w:after="120"/>
              <w:rPr>
                <w:rFonts w:ascii="Arial" w:hAnsi="Arial" w:cs="Arial"/>
                <w:b/>
                <w:color w:val="000000"/>
                <w:szCs w:val="24"/>
              </w:rPr>
            </w:pPr>
          </w:p>
          <w:p w14:paraId="39A3EFDF" w14:textId="77777777" w:rsidR="000408DE" w:rsidRPr="00147B20" w:rsidRDefault="000408DE" w:rsidP="005600C8">
            <w:pPr>
              <w:spacing w:before="120" w:after="120"/>
              <w:rPr>
                <w:rFonts w:ascii="Arial" w:hAnsi="Arial" w:cs="Arial"/>
                <w:b/>
                <w:color w:val="000000"/>
                <w:szCs w:val="24"/>
              </w:rPr>
            </w:pPr>
          </w:p>
          <w:p w14:paraId="61360258" w14:textId="77777777" w:rsidR="000408DE" w:rsidRPr="00063723" w:rsidRDefault="000408DE" w:rsidP="005600C8">
            <w:pPr>
              <w:rPr>
                <w:rFonts w:ascii="Arial" w:hAnsi="Arial" w:cs="Arial"/>
                <w:i/>
                <w:color w:val="000000"/>
                <w:szCs w:val="24"/>
              </w:rPr>
            </w:pPr>
          </w:p>
        </w:tc>
      </w:tr>
      <w:tr w:rsidR="000408DE" w:rsidRPr="00063723" w14:paraId="2CFE18AA" w14:textId="77777777" w:rsidTr="005600C8">
        <w:trPr>
          <w:cantSplit/>
          <w:trHeight w:val="557"/>
          <w:jc w:val="center"/>
        </w:trPr>
        <w:tc>
          <w:tcPr>
            <w:tcW w:w="8976" w:type="dxa"/>
            <w:shd w:val="clear" w:color="auto" w:fill="C4BC96" w:themeFill="background2" w:themeFillShade="BF"/>
          </w:tcPr>
          <w:p w14:paraId="059E826C" w14:textId="77777777" w:rsidR="000408DE" w:rsidRPr="00F660C7" w:rsidRDefault="000408DE" w:rsidP="005600C8">
            <w:pPr>
              <w:spacing w:before="120" w:after="120"/>
              <w:rPr>
                <w:rFonts w:ascii="Arial" w:hAnsi="Arial" w:cs="Arial"/>
                <w:b/>
                <w:color w:val="000000"/>
                <w:szCs w:val="24"/>
              </w:rPr>
            </w:pPr>
            <w:r w:rsidRPr="00F660C7">
              <w:rPr>
                <w:rFonts w:ascii="Arial" w:hAnsi="Arial" w:cs="Arial"/>
                <w:b/>
                <w:color w:val="000000"/>
                <w:szCs w:val="24"/>
              </w:rPr>
              <w:t>Management of allegations against staff</w:t>
            </w:r>
          </w:p>
        </w:tc>
      </w:tr>
      <w:tr w:rsidR="000408DE" w:rsidRPr="00063723" w14:paraId="3D7B1035" w14:textId="77777777" w:rsidTr="005600C8">
        <w:trPr>
          <w:cantSplit/>
          <w:trHeight w:val="851"/>
          <w:jc w:val="center"/>
        </w:trPr>
        <w:tc>
          <w:tcPr>
            <w:tcW w:w="8976" w:type="dxa"/>
            <w:shd w:val="clear" w:color="auto" w:fill="DDD9C3"/>
          </w:tcPr>
          <w:p w14:paraId="2B050AC6" w14:textId="77777777" w:rsidR="000408DE" w:rsidRPr="00063723" w:rsidRDefault="000408DE" w:rsidP="005600C8">
            <w:pPr>
              <w:spacing w:before="120" w:after="120"/>
              <w:rPr>
                <w:rFonts w:ascii="Arial" w:hAnsi="Arial" w:cs="Arial"/>
                <w:i/>
                <w:color w:val="000000"/>
                <w:szCs w:val="24"/>
              </w:rPr>
            </w:pPr>
            <w:r w:rsidRPr="00063723">
              <w:rPr>
                <w:rFonts w:ascii="Arial" w:hAnsi="Arial" w:cs="Arial"/>
                <w:i/>
                <w:color w:val="000000"/>
                <w:szCs w:val="24"/>
              </w:rPr>
              <w:t xml:space="preserve">Does the local authority refer and report all incidents of alleged professional abuse to </w:t>
            </w:r>
            <w:r>
              <w:rPr>
                <w:rFonts w:ascii="Arial" w:hAnsi="Arial" w:cs="Arial"/>
                <w:i/>
                <w:color w:val="000000"/>
                <w:szCs w:val="24"/>
              </w:rPr>
              <w:t>a professional strategy meeting?</w:t>
            </w:r>
          </w:p>
          <w:p w14:paraId="7B7B1FAC" w14:textId="77777777" w:rsidR="000408DE" w:rsidRPr="00063723" w:rsidRDefault="000408DE" w:rsidP="005600C8">
            <w:pPr>
              <w:spacing w:before="120" w:after="120"/>
              <w:rPr>
                <w:rFonts w:ascii="Arial" w:hAnsi="Arial" w:cs="Arial"/>
                <w:i/>
                <w:color w:val="000000"/>
                <w:szCs w:val="24"/>
              </w:rPr>
            </w:pPr>
            <w:r w:rsidRPr="00063723">
              <w:rPr>
                <w:rFonts w:ascii="Arial" w:hAnsi="Arial" w:cs="Arial"/>
                <w:i/>
                <w:color w:val="000000"/>
                <w:szCs w:val="24"/>
              </w:rPr>
              <w:t xml:space="preserve">How well does the local authority ensure providers comply with the guidance for managing staff disciplinaries following such allegations? </w:t>
            </w:r>
          </w:p>
        </w:tc>
      </w:tr>
      <w:tr w:rsidR="000408DE" w:rsidRPr="00063723" w14:paraId="413347DF" w14:textId="77777777" w:rsidTr="005600C8">
        <w:trPr>
          <w:cantSplit/>
          <w:trHeight w:val="851"/>
          <w:jc w:val="center"/>
        </w:trPr>
        <w:tc>
          <w:tcPr>
            <w:tcW w:w="8976" w:type="dxa"/>
          </w:tcPr>
          <w:p w14:paraId="35298B5C" w14:textId="77777777" w:rsidR="000408DE" w:rsidRPr="00063723" w:rsidRDefault="000408DE" w:rsidP="005600C8">
            <w:pPr>
              <w:spacing w:before="120" w:after="120"/>
              <w:rPr>
                <w:rFonts w:ascii="Arial" w:hAnsi="Arial" w:cs="Arial"/>
                <w:b/>
                <w:color w:val="000000"/>
                <w:szCs w:val="24"/>
              </w:rPr>
            </w:pPr>
            <w:r>
              <w:rPr>
                <w:rFonts w:ascii="Arial" w:hAnsi="Arial" w:cs="Arial"/>
                <w:b/>
                <w:color w:val="000000"/>
                <w:szCs w:val="24"/>
              </w:rPr>
              <w:t>Your judgment with e</w:t>
            </w:r>
            <w:r w:rsidRPr="00063723">
              <w:rPr>
                <w:rFonts w:ascii="Arial" w:hAnsi="Arial" w:cs="Arial"/>
                <w:b/>
                <w:color w:val="000000"/>
                <w:szCs w:val="24"/>
              </w:rPr>
              <w:t>vidence</w:t>
            </w:r>
            <w:r>
              <w:rPr>
                <w:rFonts w:ascii="Arial" w:hAnsi="Arial" w:cs="Arial"/>
                <w:b/>
                <w:color w:val="000000"/>
                <w:szCs w:val="24"/>
              </w:rPr>
              <w:t xml:space="preserve"> which demonstrates good practice and/or areas for improvement </w:t>
            </w:r>
          </w:p>
          <w:p w14:paraId="15D4148D" w14:textId="77777777" w:rsidR="000408DE" w:rsidRPr="00147B20" w:rsidRDefault="000408DE" w:rsidP="005600C8">
            <w:pPr>
              <w:spacing w:before="120" w:after="120"/>
              <w:rPr>
                <w:rFonts w:ascii="Arial" w:hAnsi="Arial" w:cs="Arial"/>
                <w:b/>
                <w:color w:val="000000"/>
                <w:szCs w:val="24"/>
              </w:rPr>
            </w:pPr>
          </w:p>
          <w:p w14:paraId="04252DAF" w14:textId="77777777" w:rsidR="000408DE" w:rsidRPr="00147B20" w:rsidRDefault="000408DE" w:rsidP="005600C8">
            <w:pPr>
              <w:spacing w:before="120" w:after="120"/>
              <w:rPr>
                <w:rFonts w:ascii="Arial" w:hAnsi="Arial" w:cs="Arial"/>
                <w:b/>
                <w:color w:val="000000"/>
                <w:szCs w:val="24"/>
              </w:rPr>
            </w:pPr>
          </w:p>
          <w:p w14:paraId="2156387D" w14:textId="77777777" w:rsidR="000408DE" w:rsidRPr="00147B20" w:rsidRDefault="000408DE" w:rsidP="005600C8">
            <w:pPr>
              <w:spacing w:before="120" w:after="120"/>
              <w:rPr>
                <w:rFonts w:ascii="Arial" w:hAnsi="Arial" w:cs="Arial"/>
                <w:b/>
                <w:color w:val="000000"/>
                <w:szCs w:val="24"/>
              </w:rPr>
            </w:pPr>
          </w:p>
          <w:p w14:paraId="03C1E9CE" w14:textId="77777777" w:rsidR="000408DE" w:rsidRPr="00063723" w:rsidRDefault="000408DE" w:rsidP="005600C8">
            <w:pPr>
              <w:rPr>
                <w:rFonts w:ascii="Arial" w:hAnsi="Arial" w:cs="Arial"/>
                <w:color w:val="000000"/>
                <w:szCs w:val="24"/>
              </w:rPr>
            </w:pPr>
          </w:p>
        </w:tc>
      </w:tr>
    </w:tbl>
    <w:p w14:paraId="67590D27" w14:textId="77777777" w:rsidR="000408DE" w:rsidRDefault="000408DE" w:rsidP="000408DE">
      <w:r>
        <w:br w:type="page"/>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6"/>
      </w:tblGrid>
      <w:tr w:rsidR="000408DE" w:rsidRPr="00063723" w14:paraId="4F350CF9" w14:textId="77777777" w:rsidTr="005600C8">
        <w:trPr>
          <w:cantSplit/>
          <w:trHeight w:val="458"/>
          <w:jc w:val="center"/>
        </w:trPr>
        <w:tc>
          <w:tcPr>
            <w:tcW w:w="8976" w:type="dxa"/>
            <w:shd w:val="clear" w:color="auto" w:fill="C4BC96" w:themeFill="background2" w:themeFillShade="BF"/>
          </w:tcPr>
          <w:p w14:paraId="5E5A7485" w14:textId="77777777" w:rsidR="000408DE" w:rsidRPr="00F660C7" w:rsidRDefault="000408DE" w:rsidP="005600C8">
            <w:pPr>
              <w:spacing w:before="120" w:after="120"/>
              <w:rPr>
                <w:rFonts w:ascii="Arial" w:hAnsi="Arial" w:cs="Arial"/>
                <w:b/>
                <w:szCs w:val="24"/>
              </w:rPr>
            </w:pPr>
            <w:r w:rsidRPr="00F660C7">
              <w:rPr>
                <w:rFonts w:ascii="Arial" w:hAnsi="Arial" w:cs="Arial"/>
                <w:b/>
                <w:szCs w:val="24"/>
              </w:rPr>
              <w:lastRenderedPageBreak/>
              <w:t xml:space="preserve">Safe </w:t>
            </w:r>
            <w:r>
              <w:rPr>
                <w:rFonts w:ascii="Arial" w:hAnsi="Arial" w:cs="Arial"/>
                <w:b/>
                <w:color w:val="000000"/>
                <w:szCs w:val="24"/>
              </w:rPr>
              <w:t>r</w:t>
            </w:r>
            <w:r w:rsidRPr="00F660C7">
              <w:rPr>
                <w:rFonts w:ascii="Arial" w:hAnsi="Arial" w:cs="Arial"/>
                <w:b/>
                <w:color w:val="000000"/>
                <w:szCs w:val="24"/>
              </w:rPr>
              <w:t>ecruitment</w:t>
            </w:r>
          </w:p>
        </w:tc>
      </w:tr>
      <w:tr w:rsidR="000408DE" w:rsidRPr="00063723" w14:paraId="0E275BCF" w14:textId="77777777" w:rsidTr="005600C8">
        <w:trPr>
          <w:cantSplit/>
          <w:trHeight w:val="851"/>
          <w:jc w:val="center"/>
        </w:trPr>
        <w:tc>
          <w:tcPr>
            <w:tcW w:w="8976" w:type="dxa"/>
            <w:shd w:val="clear" w:color="auto" w:fill="DDD9C3"/>
          </w:tcPr>
          <w:p w14:paraId="413F938F" w14:textId="77777777" w:rsidR="000408DE" w:rsidRPr="00063723" w:rsidRDefault="000408DE" w:rsidP="005600C8">
            <w:pPr>
              <w:spacing w:before="120" w:after="120"/>
              <w:rPr>
                <w:rFonts w:ascii="Arial" w:hAnsi="Arial" w:cs="Arial"/>
                <w:i/>
                <w:color w:val="000000"/>
                <w:szCs w:val="24"/>
              </w:rPr>
            </w:pPr>
            <w:r>
              <w:rPr>
                <w:rFonts w:ascii="Arial" w:hAnsi="Arial" w:cs="Arial"/>
                <w:i/>
                <w:color w:val="000000"/>
                <w:szCs w:val="24"/>
              </w:rPr>
              <w:t xml:space="preserve">How well does </w:t>
            </w:r>
            <w:r w:rsidRPr="00063723">
              <w:rPr>
                <w:rFonts w:ascii="Arial" w:hAnsi="Arial" w:cs="Arial"/>
                <w:i/>
                <w:color w:val="000000"/>
                <w:szCs w:val="24"/>
              </w:rPr>
              <w:t xml:space="preserve">the </w:t>
            </w:r>
            <w:r>
              <w:rPr>
                <w:rFonts w:ascii="Arial" w:hAnsi="Arial" w:cs="Arial"/>
                <w:i/>
                <w:color w:val="000000"/>
                <w:szCs w:val="24"/>
              </w:rPr>
              <w:t xml:space="preserve">local authority manage its responsibilities </w:t>
            </w:r>
            <w:r w:rsidRPr="00063723">
              <w:rPr>
                <w:rFonts w:ascii="Arial" w:hAnsi="Arial" w:cs="Arial"/>
                <w:i/>
                <w:color w:val="000000"/>
                <w:szCs w:val="24"/>
              </w:rPr>
              <w:t xml:space="preserve">for </w:t>
            </w:r>
            <w:r>
              <w:rPr>
                <w:rFonts w:ascii="Arial" w:hAnsi="Arial" w:cs="Arial"/>
                <w:i/>
                <w:color w:val="000000"/>
                <w:szCs w:val="24"/>
              </w:rPr>
              <w:t xml:space="preserve">safe recruitment through </w:t>
            </w:r>
            <w:r w:rsidRPr="00063723">
              <w:rPr>
                <w:rFonts w:ascii="Arial" w:hAnsi="Arial" w:cs="Arial"/>
                <w:i/>
                <w:color w:val="000000"/>
                <w:szCs w:val="24"/>
              </w:rPr>
              <w:t>pre-employment identity and qualification checks for</w:t>
            </w:r>
            <w:r>
              <w:rPr>
                <w:rFonts w:ascii="Arial" w:hAnsi="Arial" w:cs="Arial"/>
                <w:i/>
                <w:color w:val="000000"/>
                <w:szCs w:val="24"/>
              </w:rPr>
              <w:t xml:space="preserve"> </w:t>
            </w:r>
            <w:r w:rsidRPr="00063723">
              <w:rPr>
                <w:rFonts w:ascii="Arial" w:hAnsi="Arial" w:cs="Arial"/>
                <w:i/>
                <w:color w:val="000000"/>
                <w:szCs w:val="24"/>
              </w:rPr>
              <w:t xml:space="preserve">local authority staff, and for </w:t>
            </w:r>
            <w:r>
              <w:rPr>
                <w:rFonts w:ascii="Arial" w:hAnsi="Arial" w:cs="Arial"/>
                <w:i/>
                <w:color w:val="000000"/>
                <w:szCs w:val="24"/>
              </w:rPr>
              <w:t xml:space="preserve">all </w:t>
            </w:r>
            <w:r w:rsidRPr="00063723">
              <w:rPr>
                <w:rFonts w:ascii="Arial" w:hAnsi="Arial" w:cs="Arial"/>
                <w:i/>
                <w:color w:val="000000"/>
                <w:szCs w:val="24"/>
              </w:rPr>
              <w:t>school staff</w:t>
            </w:r>
            <w:r>
              <w:rPr>
                <w:rFonts w:ascii="Arial" w:hAnsi="Arial" w:cs="Arial"/>
                <w:i/>
                <w:color w:val="000000"/>
                <w:szCs w:val="24"/>
              </w:rPr>
              <w:t xml:space="preserve"> (including any directly recruited and paid through the school)?</w:t>
            </w:r>
            <w:r w:rsidRPr="00063723">
              <w:rPr>
                <w:rFonts w:ascii="Arial" w:hAnsi="Arial" w:cs="Arial"/>
                <w:i/>
                <w:color w:val="000000"/>
                <w:szCs w:val="24"/>
              </w:rPr>
              <w:t xml:space="preserve"> </w:t>
            </w:r>
          </w:p>
          <w:p w14:paraId="3F0CAC64" w14:textId="77777777" w:rsidR="000408DE" w:rsidRPr="00063723" w:rsidRDefault="000408DE" w:rsidP="005600C8">
            <w:pPr>
              <w:spacing w:before="120" w:after="120"/>
              <w:rPr>
                <w:rFonts w:ascii="Arial" w:hAnsi="Arial" w:cs="Arial"/>
                <w:i/>
                <w:color w:val="000000"/>
                <w:szCs w:val="24"/>
              </w:rPr>
            </w:pPr>
            <w:r w:rsidRPr="00063723">
              <w:rPr>
                <w:rFonts w:ascii="Arial" w:hAnsi="Arial" w:cs="Arial"/>
                <w:i/>
                <w:color w:val="000000"/>
                <w:szCs w:val="24"/>
              </w:rPr>
              <w:t>Is there a record that all staff appointed after 2002 have a CR</w:t>
            </w:r>
            <w:r>
              <w:rPr>
                <w:rFonts w:ascii="Arial" w:hAnsi="Arial" w:cs="Arial"/>
                <w:i/>
                <w:color w:val="000000"/>
                <w:szCs w:val="24"/>
              </w:rPr>
              <w:t>B/DBS</w:t>
            </w:r>
            <w:r w:rsidRPr="00063723">
              <w:rPr>
                <w:rFonts w:ascii="Arial" w:hAnsi="Arial" w:cs="Arial"/>
                <w:i/>
                <w:color w:val="000000"/>
                <w:szCs w:val="24"/>
              </w:rPr>
              <w:t xml:space="preserve"> check? </w:t>
            </w:r>
          </w:p>
          <w:p w14:paraId="643E5131" w14:textId="77777777" w:rsidR="000408DE" w:rsidRPr="00063723" w:rsidRDefault="000408DE" w:rsidP="005600C8">
            <w:pPr>
              <w:spacing w:before="120" w:after="120"/>
              <w:rPr>
                <w:rFonts w:ascii="Arial" w:hAnsi="Arial" w:cs="Arial"/>
                <w:i/>
                <w:color w:val="000000"/>
                <w:szCs w:val="24"/>
              </w:rPr>
            </w:pPr>
            <w:r>
              <w:rPr>
                <w:rFonts w:ascii="Arial" w:hAnsi="Arial" w:cs="Arial"/>
                <w:i/>
                <w:color w:val="000000"/>
                <w:szCs w:val="24"/>
              </w:rPr>
              <w:t xml:space="preserve">How well does the local authority ensure that </w:t>
            </w:r>
            <w:r w:rsidRPr="00063723">
              <w:rPr>
                <w:rFonts w:ascii="Arial" w:hAnsi="Arial" w:cs="Arial"/>
                <w:i/>
                <w:color w:val="000000"/>
                <w:szCs w:val="24"/>
              </w:rPr>
              <w:t xml:space="preserve">there </w:t>
            </w:r>
            <w:r>
              <w:rPr>
                <w:rFonts w:ascii="Arial" w:hAnsi="Arial" w:cs="Arial"/>
                <w:i/>
                <w:color w:val="000000"/>
                <w:szCs w:val="24"/>
              </w:rPr>
              <w:t xml:space="preserve">is </w:t>
            </w:r>
            <w:r w:rsidRPr="00063723">
              <w:rPr>
                <w:rFonts w:ascii="Arial" w:hAnsi="Arial" w:cs="Arial"/>
                <w:i/>
                <w:color w:val="000000"/>
                <w:szCs w:val="24"/>
              </w:rPr>
              <w:t xml:space="preserve">a record of </w:t>
            </w:r>
            <w:r>
              <w:rPr>
                <w:rFonts w:ascii="Arial" w:hAnsi="Arial" w:cs="Arial"/>
                <w:i/>
                <w:color w:val="000000"/>
                <w:szCs w:val="24"/>
              </w:rPr>
              <w:t xml:space="preserve">which </w:t>
            </w:r>
            <w:r w:rsidRPr="00063723">
              <w:rPr>
                <w:rFonts w:ascii="Arial" w:hAnsi="Arial" w:cs="Arial"/>
                <w:i/>
                <w:color w:val="000000"/>
                <w:szCs w:val="24"/>
              </w:rPr>
              <w:t>governors have CR</w:t>
            </w:r>
            <w:r>
              <w:rPr>
                <w:rFonts w:ascii="Arial" w:hAnsi="Arial" w:cs="Arial"/>
                <w:i/>
                <w:color w:val="000000"/>
                <w:szCs w:val="24"/>
              </w:rPr>
              <w:t>B/DBS</w:t>
            </w:r>
            <w:r w:rsidRPr="00063723">
              <w:rPr>
                <w:rFonts w:ascii="Arial" w:hAnsi="Arial" w:cs="Arial"/>
                <w:i/>
                <w:color w:val="000000"/>
                <w:szCs w:val="24"/>
              </w:rPr>
              <w:t xml:space="preserve"> checks, and risk assessments for those who do</w:t>
            </w:r>
            <w:r>
              <w:rPr>
                <w:rFonts w:ascii="Arial" w:hAnsi="Arial" w:cs="Arial"/>
                <w:i/>
                <w:color w:val="000000"/>
                <w:szCs w:val="24"/>
              </w:rPr>
              <w:t xml:space="preserve"> not</w:t>
            </w:r>
            <w:r w:rsidRPr="00063723">
              <w:rPr>
                <w:rFonts w:ascii="Arial" w:hAnsi="Arial" w:cs="Arial"/>
                <w:i/>
                <w:color w:val="000000"/>
                <w:szCs w:val="24"/>
              </w:rPr>
              <w:t xml:space="preserve">? </w:t>
            </w:r>
          </w:p>
          <w:p w14:paraId="45BDAEF9" w14:textId="77777777" w:rsidR="000408DE" w:rsidRPr="00063723" w:rsidRDefault="000408DE" w:rsidP="005600C8">
            <w:pPr>
              <w:spacing w:before="120" w:after="120"/>
              <w:rPr>
                <w:rFonts w:ascii="Arial" w:hAnsi="Arial" w:cs="Arial"/>
                <w:i/>
                <w:color w:val="000000"/>
                <w:szCs w:val="24"/>
              </w:rPr>
            </w:pPr>
            <w:r>
              <w:rPr>
                <w:rFonts w:ascii="Arial" w:hAnsi="Arial" w:cs="Arial"/>
                <w:i/>
                <w:color w:val="000000"/>
                <w:szCs w:val="24"/>
              </w:rPr>
              <w:t>How well d</w:t>
            </w:r>
            <w:r w:rsidRPr="00063723">
              <w:rPr>
                <w:rFonts w:ascii="Arial" w:hAnsi="Arial" w:cs="Arial"/>
                <w:i/>
                <w:color w:val="000000"/>
                <w:szCs w:val="24"/>
              </w:rPr>
              <w:t xml:space="preserve">oes the local authority ensure its education services have robust risk assessments for volunteers that work under supervision in education settings, and which clearly </w:t>
            </w:r>
            <w:r>
              <w:rPr>
                <w:rFonts w:ascii="Arial" w:hAnsi="Arial" w:cs="Arial"/>
                <w:i/>
                <w:color w:val="000000"/>
                <w:szCs w:val="24"/>
              </w:rPr>
              <w:t xml:space="preserve">set out criteria for whether they require a </w:t>
            </w:r>
            <w:r w:rsidRPr="00063723">
              <w:rPr>
                <w:rFonts w:ascii="Arial" w:hAnsi="Arial" w:cs="Arial"/>
                <w:i/>
                <w:color w:val="000000"/>
                <w:szCs w:val="24"/>
              </w:rPr>
              <w:t>CR</w:t>
            </w:r>
            <w:r>
              <w:rPr>
                <w:rFonts w:ascii="Arial" w:hAnsi="Arial" w:cs="Arial"/>
                <w:i/>
                <w:color w:val="000000"/>
                <w:szCs w:val="24"/>
              </w:rPr>
              <w:t>B/DBS</w:t>
            </w:r>
            <w:r w:rsidRPr="00063723">
              <w:rPr>
                <w:rFonts w:ascii="Arial" w:hAnsi="Arial" w:cs="Arial"/>
                <w:i/>
                <w:color w:val="000000"/>
                <w:szCs w:val="24"/>
              </w:rPr>
              <w:t xml:space="preserve"> check or not?</w:t>
            </w:r>
          </w:p>
          <w:p w14:paraId="18EE6F0F" w14:textId="77777777" w:rsidR="000408DE" w:rsidRPr="00063723" w:rsidRDefault="000408DE" w:rsidP="005600C8">
            <w:pPr>
              <w:spacing w:before="120" w:after="120"/>
              <w:rPr>
                <w:rFonts w:ascii="Arial" w:hAnsi="Arial" w:cs="Arial"/>
                <w:i/>
                <w:color w:val="000000"/>
                <w:szCs w:val="24"/>
              </w:rPr>
            </w:pPr>
            <w:r w:rsidRPr="00063723">
              <w:rPr>
                <w:rFonts w:ascii="Arial" w:hAnsi="Arial" w:cs="Arial"/>
                <w:i/>
                <w:color w:val="000000"/>
                <w:szCs w:val="24"/>
              </w:rPr>
              <w:t xml:space="preserve">How well does the local authority know which volunteers working in its education settings on </w:t>
            </w:r>
            <w:r>
              <w:rPr>
                <w:rFonts w:ascii="Arial" w:hAnsi="Arial" w:cs="Arial"/>
                <w:i/>
                <w:color w:val="000000"/>
                <w:szCs w:val="24"/>
              </w:rPr>
              <w:t xml:space="preserve">a </w:t>
            </w:r>
            <w:r w:rsidRPr="00063723">
              <w:rPr>
                <w:rFonts w:ascii="Arial" w:hAnsi="Arial" w:cs="Arial"/>
                <w:i/>
                <w:color w:val="000000"/>
                <w:szCs w:val="24"/>
              </w:rPr>
              <w:t>frequent or intensive basis have up-to-date CR</w:t>
            </w:r>
            <w:r>
              <w:rPr>
                <w:rFonts w:ascii="Arial" w:hAnsi="Arial" w:cs="Arial"/>
                <w:i/>
                <w:color w:val="000000"/>
                <w:szCs w:val="24"/>
              </w:rPr>
              <w:t>B/DBS</w:t>
            </w:r>
            <w:r w:rsidRPr="00063723">
              <w:rPr>
                <w:rFonts w:ascii="Arial" w:hAnsi="Arial" w:cs="Arial"/>
                <w:i/>
                <w:color w:val="000000"/>
                <w:szCs w:val="24"/>
              </w:rPr>
              <w:t xml:space="preserve"> checks?</w:t>
            </w:r>
            <w:r w:rsidRPr="00063723">
              <w:rPr>
                <w:rFonts w:ascii="Arial" w:hAnsi="Arial" w:cs="Arial"/>
                <w:i/>
                <w:szCs w:val="24"/>
              </w:rPr>
              <w:t xml:space="preserve">  </w:t>
            </w:r>
          </w:p>
        </w:tc>
      </w:tr>
      <w:tr w:rsidR="000408DE" w:rsidRPr="00063723" w14:paraId="0A45997F" w14:textId="77777777" w:rsidTr="005600C8">
        <w:trPr>
          <w:cantSplit/>
          <w:trHeight w:val="851"/>
          <w:jc w:val="center"/>
        </w:trPr>
        <w:tc>
          <w:tcPr>
            <w:tcW w:w="8976" w:type="dxa"/>
          </w:tcPr>
          <w:p w14:paraId="16F9C102" w14:textId="77777777" w:rsidR="000408DE" w:rsidRPr="00063723" w:rsidRDefault="000408DE" w:rsidP="005600C8">
            <w:pPr>
              <w:spacing w:before="120" w:after="120"/>
              <w:rPr>
                <w:rFonts w:ascii="Arial" w:hAnsi="Arial" w:cs="Arial"/>
                <w:b/>
                <w:color w:val="000000"/>
                <w:szCs w:val="24"/>
              </w:rPr>
            </w:pPr>
            <w:r>
              <w:rPr>
                <w:rFonts w:ascii="Arial" w:hAnsi="Arial" w:cs="Arial"/>
                <w:b/>
                <w:color w:val="000000"/>
                <w:szCs w:val="24"/>
              </w:rPr>
              <w:t>Your judgment with e</w:t>
            </w:r>
            <w:r w:rsidRPr="00063723">
              <w:rPr>
                <w:rFonts w:ascii="Arial" w:hAnsi="Arial" w:cs="Arial"/>
                <w:b/>
                <w:color w:val="000000"/>
                <w:szCs w:val="24"/>
              </w:rPr>
              <w:t>vidence</w:t>
            </w:r>
            <w:r>
              <w:rPr>
                <w:rFonts w:ascii="Arial" w:hAnsi="Arial" w:cs="Arial"/>
                <w:b/>
                <w:color w:val="000000"/>
                <w:szCs w:val="24"/>
              </w:rPr>
              <w:t xml:space="preserve"> which demonstrates good practice and/or areas for improvement </w:t>
            </w:r>
          </w:p>
          <w:p w14:paraId="066E3509" w14:textId="77777777" w:rsidR="000408DE" w:rsidRPr="00147B20" w:rsidRDefault="000408DE" w:rsidP="005600C8">
            <w:pPr>
              <w:spacing w:before="120" w:after="120"/>
              <w:rPr>
                <w:rFonts w:ascii="Arial" w:hAnsi="Arial" w:cs="Arial"/>
                <w:b/>
                <w:color w:val="000000"/>
                <w:szCs w:val="24"/>
              </w:rPr>
            </w:pPr>
          </w:p>
          <w:p w14:paraId="4CF53C70" w14:textId="77777777" w:rsidR="000408DE" w:rsidRPr="00147B20" w:rsidRDefault="000408DE" w:rsidP="005600C8">
            <w:pPr>
              <w:spacing w:before="120" w:after="120"/>
              <w:rPr>
                <w:rFonts w:ascii="Arial" w:hAnsi="Arial" w:cs="Arial"/>
                <w:b/>
                <w:color w:val="000000"/>
                <w:szCs w:val="24"/>
              </w:rPr>
            </w:pPr>
          </w:p>
          <w:p w14:paraId="771C67EE" w14:textId="77777777" w:rsidR="000408DE" w:rsidRPr="00147B20" w:rsidRDefault="000408DE" w:rsidP="005600C8">
            <w:pPr>
              <w:spacing w:before="120" w:after="120"/>
              <w:rPr>
                <w:rFonts w:ascii="Arial" w:hAnsi="Arial" w:cs="Arial"/>
                <w:b/>
                <w:color w:val="000000"/>
                <w:szCs w:val="24"/>
              </w:rPr>
            </w:pPr>
          </w:p>
          <w:p w14:paraId="17CC0E19" w14:textId="77777777" w:rsidR="000408DE" w:rsidRPr="00063723" w:rsidRDefault="000408DE" w:rsidP="005600C8">
            <w:pPr>
              <w:rPr>
                <w:rFonts w:ascii="Arial" w:hAnsi="Arial" w:cs="Arial"/>
                <w:color w:val="000000"/>
                <w:szCs w:val="24"/>
              </w:rPr>
            </w:pPr>
          </w:p>
        </w:tc>
      </w:tr>
      <w:tr w:rsidR="000408DE" w:rsidRPr="00063723" w14:paraId="4418D371" w14:textId="77777777" w:rsidTr="005600C8">
        <w:trPr>
          <w:cantSplit/>
          <w:trHeight w:val="548"/>
          <w:jc w:val="center"/>
        </w:trPr>
        <w:tc>
          <w:tcPr>
            <w:tcW w:w="8976" w:type="dxa"/>
            <w:shd w:val="clear" w:color="auto" w:fill="C4BC96" w:themeFill="background2" w:themeFillShade="BF"/>
          </w:tcPr>
          <w:p w14:paraId="2B1E4A65" w14:textId="77777777" w:rsidR="000408DE" w:rsidRPr="00F660C7" w:rsidRDefault="000408DE" w:rsidP="005600C8">
            <w:pPr>
              <w:spacing w:before="120" w:after="120"/>
              <w:rPr>
                <w:rFonts w:ascii="Arial" w:hAnsi="Arial" w:cs="Arial"/>
                <w:b/>
                <w:color w:val="000000"/>
                <w:szCs w:val="24"/>
              </w:rPr>
            </w:pPr>
            <w:r w:rsidRPr="00F660C7">
              <w:rPr>
                <w:rFonts w:ascii="Arial" w:hAnsi="Arial" w:cs="Arial"/>
                <w:b/>
                <w:color w:val="000000"/>
                <w:szCs w:val="24"/>
              </w:rPr>
              <w:t>Safeguarding training</w:t>
            </w:r>
          </w:p>
        </w:tc>
      </w:tr>
      <w:tr w:rsidR="000408DE" w:rsidRPr="00063723" w14:paraId="31DCD7D6" w14:textId="77777777" w:rsidTr="005600C8">
        <w:trPr>
          <w:cantSplit/>
          <w:trHeight w:val="851"/>
          <w:jc w:val="center"/>
        </w:trPr>
        <w:tc>
          <w:tcPr>
            <w:tcW w:w="8976" w:type="dxa"/>
            <w:shd w:val="clear" w:color="auto" w:fill="DDD9C3"/>
          </w:tcPr>
          <w:p w14:paraId="07746C39" w14:textId="77777777" w:rsidR="000408DE" w:rsidRPr="00063723" w:rsidRDefault="000408DE" w:rsidP="005600C8">
            <w:pPr>
              <w:spacing w:before="120" w:after="120"/>
              <w:rPr>
                <w:rFonts w:ascii="Arial" w:hAnsi="Arial" w:cs="Arial"/>
                <w:i/>
                <w:color w:val="000000"/>
                <w:szCs w:val="24"/>
              </w:rPr>
            </w:pPr>
            <w:r w:rsidRPr="00063723">
              <w:rPr>
                <w:rFonts w:ascii="Arial" w:hAnsi="Arial" w:cs="Arial"/>
                <w:i/>
                <w:color w:val="000000"/>
                <w:szCs w:val="24"/>
              </w:rPr>
              <w:t xml:space="preserve">How well does the local authority and the LSCB ensure that: </w:t>
            </w:r>
          </w:p>
          <w:p w14:paraId="186875D7" w14:textId="77777777" w:rsidR="000408DE" w:rsidRPr="007C0E2A" w:rsidRDefault="000408DE" w:rsidP="005600C8">
            <w:pPr>
              <w:pStyle w:val="ListParagraph"/>
              <w:numPr>
                <w:ilvl w:val="0"/>
                <w:numId w:val="9"/>
              </w:numPr>
              <w:spacing w:line="240" w:lineRule="auto"/>
              <w:ind w:left="454" w:hanging="284"/>
              <w:rPr>
                <w:rFonts w:ascii="Arial" w:hAnsi="Arial" w:cs="Arial"/>
                <w:i/>
                <w:sz w:val="24"/>
                <w:szCs w:val="24"/>
              </w:rPr>
            </w:pPr>
            <w:r w:rsidRPr="007C0E2A">
              <w:rPr>
                <w:rFonts w:ascii="Arial" w:hAnsi="Arial" w:cs="Arial"/>
                <w:i/>
                <w:szCs w:val="24"/>
              </w:rPr>
              <w:t xml:space="preserve">all staff and volunteers working in education provision have safeguarding training approved by the LSCB and </w:t>
            </w:r>
            <w:r w:rsidRPr="007C0E2A">
              <w:rPr>
                <w:rFonts w:ascii="Arial" w:hAnsi="Arial" w:cs="Arial"/>
                <w:i/>
                <w:sz w:val="24"/>
                <w:szCs w:val="24"/>
              </w:rPr>
              <w:t>receive training in a timely way?</w:t>
            </w:r>
          </w:p>
          <w:p w14:paraId="7A7D763E" w14:textId="77777777" w:rsidR="000408DE" w:rsidRDefault="000408DE" w:rsidP="005600C8">
            <w:pPr>
              <w:pStyle w:val="ListParagraph"/>
              <w:numPr>
                <w:ilvl w:val="0"/>
                <w:numId w:val="15"/>
              </w:numPr>
              <w:spacing w:before="120" w:after="120" w:line="240" w:lineRule="auto"/>
              <w:ind w:left="454" w:hanging="284"/>
              <w:rPr>
                <w:rFonts w:ascii="Arial" w:hAnsi="Arial" w:cs="Arial"/>
                <w:i/>
                <w:color w:val="000000"/>
                <w:sz w:val="24"/>
                <w:szCs w:val="24"/>
              </w:rPr>
            </w:pPr>
            <w:r>
              <w:rPr>
                <w:rFonts w:ascii="Arial" w:hAnsi="Arial" w:cs="Arial"/>
                <w:i/>
                <w:color w:val="000000"/>
                <w:sz w:val="24"/>
                <w:szCs w:val="24"/>
              </w:rPr>
              <w:t xml:space="preserve">designated staff receive training </w:t>
            </w:r>
            <w:r w:rsidRPr="00063723">
              <w:rPr>
                <w:rFonts w:ascii="Arial" w:hAnsi="Arial" w:cs="Arial"/>
                <w:i/>
                <w:color w:val="000000"/>
                <w:sz w:val="24"/>
                <w:szCs w:val="24"/>
              </w:rPr>
              <w:t>in inter-agency working</w:t>
            </w:r>
            <w:r>
              <w:rPr>
                <w:rFonts w:ascii="Arial" w:hAnsi="Arial" w:cs="Arial"/>
                <w:i/>
                <w:color w:val="000000"/>
                <w:sz w:val="24"/>
                <w:szCs w:val="24"/>
              </w:rPr>
              <w:t>?</w:t>
            </w:r>
          </w:p>
          <w:p w14:paraId="3A2E311E" w14:textId="77777777" w:rsidR="000408DE" w:rsidRDefault="000408DE" w:rsidP="005600C8">
            <w:pPr>
              <w:pStyle w:val="ListParagraph"/>
              <w:numPr>
                <w:ilvl w:val="0"/>
                <w:numId w:val="15"/>
              </w:numPr>
              <w:spacing w:before="120" w:after="120" w:line="240" w:lineRule="auto"/>
              <w:ind w:left="454" w:hanging="284"/>
              <w:rPr>
                <w:rFonts w:ascii="Arial" w:hAnsi="Arial" w:cs="Arial"/>
                <w:i/>
                <w:color w:val="000000"/>
                <w:sz w:val="24"/>
                <w:szCs w:val="24"/>
              </w:rPr>
            </w:pPr>
            <w:r>
              <w:rPr>
                <w:rFonts w:ascii="Arial" w:hAnsi="Arial" w:cs="Arial"/>
                <w:i/>
                <w:color w:val="000000"/>
                <w:sz w:val="24"/>
                <w:szCs w:val="24"/>
              </w:rPr>
              <w:t>all</w:t>
            </w:r>
            <w:r w:rsidRPr="00063723">
              <w:rPr>
                <w:rFonts w:ascii="Arial" w:hAnsi="Arial" w:cs="Arial"/>
                <w:i/>
                <w:color w:val="000000"/>
                <w:sz w:val="24"/>
                <w:szCs w:val="24"/>
              </w:rPr>
              <w:t xml:space="preserve"> temporary staff and volunteers </w:t>
            </w:r>
            <w:r>
              <w:rPr>
                <w:rFonts w:ascii="Arial" w:hAnsi="Arial" w:cs="Arial"/>
                <w:i/>
                <w:color w:val="000000"/>
                <w:sz w:val="24"/>
                <w:szCs w:val="24"/>
              </w:rPr>
              <w:t xml:space="preserve">are </w:t>
            </w:r>
            <w:r w:rsidRPr="00063723">
              <w:rPr>
                <w:rFonts w:ascii="Arial" w:hAnsi="Arial" w:cs="Arial"/>
                <w:i/>
                <w:color w:val="000000"/>
                <w:sz w:val="24"/>
                <w:szCs w:val="24"/>
              </w:rPr>
              <w:t>made aware of child protection polic</w:t>
            </w:r>
            <w:r>
              <w:rPr>
                <w:rFonts w:ascii="Arial" w:hAnsi="Arial" w:cs="Arial"/>
                <w:i/>
                <w:color w:val="000000"/>
                <w:sz w:val="24"/>
                <w:szCs w:val="24"/>
              </w:rPr>
              <w:t>ies</w:t>
            </w:r>
            <w:r w:rsidRPr="00063723">
              <w:rPr>
                <w:rFonts w:ascii="Arial" w:hAnsi="Arial" w:cs="Arial"/>
                <w:i/>
                <w:color w:val="000000"/>
                <w:sz w:val="24"/>
                <w:szCs w:val="24"/>
              </w:rPr>
              <w:t xml:space="preserve"> and procedures? </w:t>
            </w:r>
          </w:p>
          <w:p w14:paraId="191F2AD6" w14:textId="77777777" w:rsidR="000408DE" w:rsidRPr="00063723" w:rsidRDefault="000408DE" w:rsidP="005600C8">
            <w:pPr>
              <w:pStyle w:val="ListParagraph"/>
              <w:numPr>
                <w:ilvl w:val="0"/>
                <w:numId w:val="15"/>
              </w:numPr>
              <w:spacing w:before="120" w:after="120" w:line="240" w:lineRule="auto"/>
              <w:ind w:left="454" w:hanging="284"/>
              <w:rPr>
                <w:rFonts w:ascii="Arial" w:hAnsi="Arial" w:cs="Arial"/>
                <w:i/>
                <w:sz w:val="24"/>
                <w:szCs w:val="24"/>
              </w:rPr>
            </w:pPr>
            <w:r>
              <w:rPr>
                <w:rFonts w:ascii="Arial" w:hAnsi="Arial" w:cs="Arial"/>
                <w:i/>
                <w:color w:val="000000"/>
                <w:sz w:val="24"/>
                <w:szCs w:val="24"/>
              </w:rPr>
              <w:t>all staff are</w:t>
            </w:r>
            <w:r w:rsidRPr="00063723">
              <w:rPr>
                <w:rFonts w:ascii="Arial" w:hAnsi="Arial" w:cs="Arial"/>
                <w:i/>
                <w:color w:val="000000"/>
                <w:sz w:val="24"/>
                <w:szCs w:val="24"/>
              </w:rPr>
              <w:t xml:space="preserve"> kept up-to-date </w:t>
            </w:r>
            <w:r>
              <w:rPr>
                <w:rFonts w:ascii="Arial" w:hAnsi="Arial" w:cs="Arial"/>
                <w:i/>
                <w:color w:val="000000"/>
                <w:sz w:val="24"/>
                <w:szCs w:val="24"/>
              </w:rPr>
              <w:t>through regular</w:t>
            </w:r>
            <w:r w:rsidRPr="00063723">
              <w:rPr>
                <w:rFonts w:ascii="Arial" w:hAnsi="Arial" w:cs="Arial"/>
                <w:i/>
                <w:color w:val="000000"/>
                <w:sz w:val="24"/>
                <w:szCs w:val="24"/>
              </w:rPr>
              <w:t xml:space="preserve"> refresher </w:t>
            </w:r>
            <w:r>
              <w:rPr>
                <w:rFonts w:ascii="Arial" w:hAnsi="Arial" w:cs="Arial"/>
                <w:i/>
                <w:color w:val="000000"/>
                <w:sz w:val="24"/>
                <w:szCs w:val="24"/>
              </w:rPr>
              <w:t xml:space="preserve">courses? </w:t>
            </w:r>
          </w:p>
          <w:p w14:paraId="5BBB0C89" w14:textId="77777777" w:rsidR="000408DE" w:rsidRPr="00063723" w:rsidRDefault="000408DE" w:rsidP="005600C8">
            <w:pPr>
              <w:pStyle w:val="ListParagraph"/>
              <w:numPr>
                <w:ilvl w:val="0"/>
                <w:numId w:val="15"/>
              </w:numPr>
              <w:spacing w:before="120" w:after="120" w:line="240" w:lineRule="auto"/>
              <w:ind w:left="454" w:hanging="284"/>
              <w:rPr>
                <w:rFonts w:ascii="Arial" w:hAnsi="Arial" w:cs="Arial"/>
                <w:i/>
                <w:sz w:val="24"/>
                <w:szCs w:val="24"/>
              </w:rPr>
            </w:pPr>
            <w:r>
              <w:rPr>
                <w:rFonts w:ascii="Arial" w:hAnsi="Arial" w:cs="Arial"/>
                <w:i/>
                <w:color w:val="000000"/>
                <w:sz w:val="24"/>
                <w:szCs w:val="24"/>
              </w:rPr>
              <w:t>all training remains appropriate and up to date through regular and robust evaluation?</w:t>
            </w:r>
          </w:p>
        </w:tc>
      </w:tr>
      <w:tr w:rsidR="000408DE" w:rsidRPr="00063723" w14:paraId="31AA6D8C" w14:textId="77777777" w:rsidTr="005600C8">
        <w:trPr>
          <w:cantSplit/>
          <w:trHeight w:val="851"/>
          <w:jc w:val="center"/>
        </w:trPr>
        <w:tc>
          <w:tcPr>
            <w:tcW w:w="8976" w:type="dxa"/>
            <w:shd w:val="clear" w:color="auto" w:fill="auto"/>
          </w:tcPr>
          <w:p w14:paraId="0050EE15" w14:textId="77777777" w:rsidR="000408DE" w:rsidRPr="00063723" w:rsidRDefault="000408DE" w:rsidP="005600C8">
            <w:pPr>
              <w:spacing w:before="120" w:after="120"/>
              <w:rPr>
                <w:rFonts w:ascii="Arial" w:hAnsi="Arial" w:cs="Arial"/>
                <w:b/>
                <w:color w:val="000000"/>
                <w:szCs w:val="24"/>
              </w:rPr>
            </w:pPr>
            <w:r>
              <w:rPr>
                <w:rFonts w:ascii="Arial" w:hAnsi="Arial" w:cs="Arial"/>
                <w:b/>
                <w:color w:val="000000"/>
                <w:szCs w:val="24"/>
              </w:rPr>
              <w:t>Your judgment with e</w:t>
            </w:r>
            <w:r w:rsidRPr="00063723">
              <w:rPr>
                <w:rFonts w:ascii="Arial" w:hAnsi="Arial" w:cs="Arial"/>
                <w:b/>
                <w:color w:val="000000"/>
                <w:szCs w:val="24"/>
              </w:rPr>
              <w:t>vidence</w:t>
            </w:r>
            <w:r>
              <w:rPr>
                <w:rFonts w:ascii="Arial" w:hAnsi="Arial" w:cs="Arial"/>
                <w:b/>
                <w:color w:val="000000"/>
                <w:szCs w:val="24"/>
              </w:rPr>
              <w:t xml:space="preserve"> which demonstrates good practice and/or areas for improvement </w:t>
            </w:r>
          </w:p>
          <w:p w14:paraId="3BCA5E17" w14:textId="77777777" w:rsidR="000408DE" w:rsidRPr="00147B20" w:rsidRDefault="000408DE" w:rsidP="005600C8">
            <w:pPr>
              <w:spacing w:before="120" w:after="120"/>
              <w:rPr>
                <w:rFonts w:ascii="Arial" w:hAnsi="Arial" w:cs="Arial"/>
                <w:b/>
                <w:color w:val="000000"/>
                <w:szCs w:val="24"/>
              </w:rPr>
            </w:pPr>
          </w:p>
          <w:p w14:paraId="5D88769E" w14:textId="77777777" w:rsidR="000408DE" w:rsidRPr="00147B20" w:rsidRDefault="000408DE" w:rsidP="005600C8">
            <w:pPr>
              <w:spacing w:before="120" w:after="120"/>
              <w:rPr>
                <w:rFonts w:ascii="Arial" w:hAnsi="Arial" w:cs="Arial"/>
                <w:b/>
                <w:color w:val="000000"/>
                <w:szCs w:val="24"/>
              </w:rPr>
            </w:pPr>
          </w:p>
          <w:p w14:paraId="573B6097" w14:textId="77777777" w:rsidR="000408DE" w:rsidRPr="00147B20" w:rsidRDefault="000408DE" w:rsidP="005600C8">
            <w:pPr>
              <w:spacing w:before="120" w:after="120"/>
              <w:rPr>
                <w:rFonts w:ascii="Arial" w:hAnsi="Arial" w:cs="Arial"/>
                <w:b/>
                <w:color w:val="000000"/>
                <w:szCs w:val="24"/>
              </w:rPr>
            </w:pPr>
          </w:p>
          <w:p w14:paraId="1BF56EDA" w14:textId="77777777" w:rsidR="000408DE" w:rsidRPr="00063723" w:rsidRDefault="000408DE" w:rsidP="005600C8">
            <w:pPr>
              <w:rPr>
                <w:rFonts w:ascii="Arial" w:hAnsi="Arial" w:cs="Arial"/>
                <w:i/>
                <w:szCs w:val="24"/>
              </w:rPr>
            </w:pPr>
          </w:p>
        </w:tc>
      </w:tr>
    </w:tbl>
    <w:p w14:paraId="72397138" w14:textId="77777777" w:rsidR="000408DE" w:rsidRDefault="000408DE" w:rsidP="000408DE">
      <w:r>
        <w:br w:type="page"/>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6"/>
      </w:tblGrid>
      <w:tr w:rsidR="000408DE" w:rsidRPr="00063723" w14:paraId="0163465B" w14:textId="77777777" w:rsidTr="005600C8">
        <w:trPr>
          <w:cantSplit/>
          <w:trHeight w:val="512"/>
          <w:jc w:val="center"/>
        </w:trPr>
        <w:tc>
          <w:tcPr>
            <w:tcW w:w="8976" w:type="dxa"/>
            <w:shd w:val="clear" w:color="auto" w:fill="DDD9C3"/>
          </w:tcPr>
          <w:p w14:paraId="20B957A0" w14:textId="77777777" w:rsidR="000408DE" w:rsidRPr="00F660C7" w:rsidRDefault="000408DE" w:rsidP="005600C8">
            <w:pPr>
              <w:spacing w:before="120" w:after="120"/>
              <w:rPr>
                <w:rFonts w:ascii="Arial" w:hAnsi="Arial" w:cs="Arial"/>
                <w:b/>
                <w:color w:val="000000"/>
                <w:szCs w:val="24"/>
              </w:rPr>
            </w:pPr>
            <w:r>
              <w:rPr>
                <w:rFonts w:ascii="Arial" w:hAnsi="Arial" w:cs="Arial"/>
                <w:b/>
                <w:color w:val="000000"/>
                <w:szCs w:val="24"/>
              </w:rPr>
              <w:lastRenderedPageBreak/>
              <w:t>Safety and wellbeing of children in local authority education services</w:t>
            </w:r>
          </w:p>
        </w:tc>
      </w:tr>
      <w:tr w:rsidR="000408DE" w:rsidRPr="00063723" w14:paraId="6E5F9585" w14:textId="77777777" w:rsidTr="005600C8">
        <w:trPr>
          <w:cantSplit/>
          <w:trHeight w:val="851"/>
          <w:jc w:val="center"/>
        </w:trPr>
        <w:tc>
          <w:tcPr>
            <w:tcW w:w="8976" w:type="dxa"/>
            <w:shd w:val="clear" w:color="auto" w:fill="DDD9C3"/>
          </w:tcPr>
          <w:p w14:paraId="588ED17F" w14:textId="77777777" w:rsidR="000408DE" w:rsidRDefault="000408DE" w:rsidP="005600C8">
            <w:pPr>
              <w:spacing w:before="120" w:after="120"/>
              <w:rPr>
                <w:rFonts w:ascii="Arial" w:hAnsi="Arial" w:cs="Arial"/>
                <w:i/>
                <w:color w:val="000000"/>
                <w:szCs w:val="24"/>
              </w:rPr>
            </w:pPr>
            <w:r>
              <w:rPr>
                <w:rFonts w:ascii="Arial" w:hAnsi="Arial" w:cs="Arial"/>
                <w:i/>
                <w:color w:val="000000"/>
                <w:szCs w:val="24"/>
              </w:rPr>
              <w:t xml:space="preserve">How clear and robust are the </w:t>
            </w:r>
            <w:r w:rsidRPr="00063723">
              <w:rPr>
                <w:rFonts w:ascii="Arial" w:hAnsi="Arial" w:cs="Arial"/>
                <w:i/>
                <w:color w:val="000000"/>
                <w:szCs w:val="24"/>
              </w:rPr>
              <w:t>local authority’s policies and guidance that address anti-bullying</w:t>
            </w:r>
            <w:r>
              <w:rPr>
                <w:rFonts w:ascii="Arial" w:hAnsi="Arial" w:cs="Arial"/>
                <w:i/>
                <w:color w:val="000000"/>
                <w:szCs w:val="24"/>
              </w:rPr>
              <w:t>,</w:t>
            </w:r>
            <w:r w:rsidRPr="00063723">
              <w:rPr>
                <w:rFonts w:ascii="Arial" w:hAnsi="Arial" w:cs="Arial"/>
                <w:i/>
                <w:color w:val="000000"/>
                <w:szCs w:val="24"/>
              </w:rPr>
              <w:t xml:space="preserve"> racist abuse, discrimination and harassment</w:t>
            </w:r>
            <w:r>
              <w:rPr>
                <w:rFonts w:ascii="Arial" w:hAnsi="Arial" w:cs="Arial"/>
                <w:i/>
                <w:color w:val="000000"/>
                <w:szCs w:val="24"/>
              </w:rPr>
              <w:t>?</w:t>
            </w:r>
          </w:p>
          <w:p w14:paraId="7A07D711" w14:textId="77777777" w:rsidR="000408DE" w:rsidRPr="00063723" w:rsidRDefault="000408DE" w:rsidP="005600C8">
            <w:pPr>
              <w:spacing w:before="120" w:after="120"/>
              <w:rPr>
                <w:rFonts w:ascii="Arial" w:hAnsi="Arial" w:cs="Arial"/>
                <w:i/>
                <w:color w:val="000000"/>
                <w:szCs w:val="24"/>
              </w:rPr>
            </w:pPr>
            <w:r>
              <w:rPr>
                <w:rFonts w:ascii="Arial" w:hAnsi="Arial" w:cs="Arial"/>
                <w:i/>
                <w:color w:val="000000"/>
                <w:szCs w:val="24"/>
              </w:rPr>
              <w:t>Do they comply</w:t>
            </w:r>
            <w:r w:rsidRPr="00063723">
              <w:rPr>
                <w:rFonts w:ascii="Arial" w:hAnsi="Arial" w:cs="Arial"/>
                <w:i/>
                <w:color w:val="000000"/>
                <w:szCs w:val="24"/>
              </w:rPr>
              <w:t xml:space="preserve"> with the Human Rights Act 1998 and Equality Act 2010</w:t>
            </w:r>
            <w:r>
              <w:rPr>
                <w:rFonts w:ascii="Arial" w:hAnsi="Arial" w:cs="Arial"/>
                <w:i/>
                <w:color w:val="000000"/>
                <w:szCs w:val="24"/>
              </w:rPr>
              <w:t>?</w:t>
            </w:r>
          </w:p>
          <w:p w14:paraId="19D29BFE" w14:textId="77777777" w:rsidR="000408DE" w:rsidRDefault="000408DE" w:rsidP="005600C8">
            <w:pPr>
              <w:spacing w:before="120" w:after="120"/>
              <w:rPr>
                <w:rFonts w:ascii="Arial" w:hAnsi="Arial" w:cs="Arial"/>
                <w:i/>
                <w:color w:val="000000"/>
                <w:szCs w:val="24"/>
              </w:rPr>
            </w:pPr>
            <w:r>
              <w:rPr>
                <w:rFonts w:ascii="Arial" w:hAnsi="Arial" w:cs="Arial"/>
                <w:i/>
                <w:color w:val="000000"/>
                <w:szCs w:val="24"/>
              </w:rPr>
              <w:t xml:space="preserve">How well does the local authority monitor </w:t>
            </w:r>
            <w:r w:rsidRPr="00063723">
              <w:rPr>
                <w:rFonts w:ascii="Arial" w:hAnsi="Arial" w:cs="Arial"/>
                <w:i/>
                <w:color w:val="000000"/>
                <w:szCs w:val="24"/>
              </w:rPr>
              <w:t>these incidents in its schools</w:t>
            </w:r>
            <w:r>
              <w:rPr>
                <w:rFonts w:ascii="Arial" w:hAnsi="Arial" w:cs="Arial"/>
                <w:i/>
                <w:color w:val="000000"/>
                <w:szCs w:val="24"/>
              </w:rPr>
              <w:t>?</w:t>
            </w:r>
            <w:r w:rsidRPr="00063723">
              <w:rPr>
                <w:rFonts w:ascii="Arial" w:hAnsi="Arial" w:cs="Arial"/>
                <w:i/>
                <w:color w:val="000000"/>
                <w:szCs w:val="24"/>
              </w:rPr>
              <w:t xml:space="preserve"> </w:t>
            </w:r>
          </w:p>
          <w:p w14:paraId="3FB719A5" w14:textId="77777777" w:rsidR="000408DE" w:rsidRPr="00063723" w:rsidRDefault="000408DE" w:rsidP="005600C8">
            <w:pPr>
              <w:spacing w:before="120" w:after="120"/>
              <w:rPr>
                <w:rFonts w:ascii="Arial" w:hAnsi="Arial" w:cs="Arial"/>
                <w:i/>
                <w:color w:val="000000"/>
                <w:szCs w:val="24"/>
              </w:rPr>
            </w:pPr>
            <w:r>
              <w:rPr>
                <w:rFonts w:ascii="Arial" w:hAnsi="Arial" w:cs="Arial"/>
                <w:i/>
                <w:color w:val="000000"/>
                <w:szCs w:val="24"/>
              </w:rPr>
              <w:t>H</w:t>
            </w:r>
            <w:r w:rsidRPr="00063723">
              <w:rPr>
                <w:rFonts w:ascii="Arial" w:hAnsi="Arial" w:cs="Arial"/>
                <w:i/>
                <w:color w:val="000000"/>
                <w:szCs w:val="24"/>
              </w:rPr>
              <w:t>ow</w:t>
            </w:r>
            <w:r>
              <w:rPr>
                <w:rFonts w:ascii="Arial" w:hAnsi="Arial" w:cs="Arial"/>
                <w:i/>
                <w:color w:val="000000"/>
                <w:szCs w:val="24"/>
              </w:rPr>
              <w:t xml:space="preserve"> robustly does</w:t>
            </w:r>
            <w:r w:rsidRPr="00063723">
              <w:rPr>
                <w:rFonts w:ascii="Arial" w:hAnsi="Arial" w:cs="Arial"/>
                <w:i/>
                <w:color w:val="000000"/>
                <w:szCs w:val="24"/>
              </w:rPr>
              <w:t xml:space="preserve"> it report this to the LSCB and elected members</w:t>
            </w:r>
            <w:r>
              <w:rPr>
                <w:rFonts w:ascii="Arial" w:hAnsi="Arial" w:cs="Arial"/>
                <w:i/>
                <w:color w:val="000000"/>
                <w:szCs w:val="24"/>
              </w:rPr>
              <w:t>?</w:t>
            </w:r>
          </w:p>
        </w:tc>
      </w:tr>
      <w:tr w:rsidR="000408DE" w:rsidRPr="00063723" w14:paraId="3300F374" w14:textId="77777777" w:rsidTr="005600C8">
        <w:trPr>
          <w:cantSplit/>
          <w:trHeight w:val="851"/>
          <w:jc w:val="center"/>
        </w:trPr>
        <w:tc>
          <w:tcPr>
            <w:tcW w:w="8976" w:type="dxa"/>
          </w:tcPr>
          <w:p w14:paraId="63F81390" w14:textId="77777777" w:rsidR="000408DE" w:rsidRPr="00063723" w:rsidRDefault="000408DE" w:rsidP="005600C8">
            <w:pPr>
              <w:spacing w:before="120" w:after="120"/>
              <w:rPr>
                <w:rFonts w:ascii="Arial" w:hAnsi="Arial" w:cs="Arial"/>
                <w:b/>
                <w:color w:val="000000"/>
                <w:szCs w:val="24"/>
              </w:rPr>
            </w:pPr>
            <w:r>
              <w:rPr>
                <w:rFonts w:ascii="Arial" w:hAnsi="Arial" w:cs="Arial"/>
                <w:b/>
                <w:color w:val="000000"/>
                <w:szCs w:val="24"/>
              </w:rPr>
              <w:t>Your judgment with e</w:t>
            </w:r>
            <w:r w:rsidRPr="00063723">
              <w:rPr>
                <w:rFonts w:ascii="Arial" w:hAnsi="Arial" w:cs="Arial"/>
                <w:b/>
                <w:color w:val="000000"/>
                <w:szCs w:val="24"/>
              </w:rPr>
              <w:t>vidence</w:t>
            </w:r>
            <w:r>
              <w:rPr>
                <w:rFonts w:ascii="Arial" w:hAnsi="Arial" w:cs="Arial"/>
                <w:b/>
                <w:color w:val="000000"/>
                <w:szCs w:val="24"/>
              </w:rPr>
              <w:t xml:space="preserve"> which demonstrates good practice and/or areas for improvement </w:t>
            </w:r>
          </w:p>
          <w:p w14:paraId="3F136C14" w14:textId="77777777" w:rsidR="000408DE" w:rsidRPr="00147B20" w:rsidRDefault="000408DE" w:rsidP="005600C8">
            <w:pPr>
              <w:spacing w:before="120" w:after="120"/>
              <w:rPr>
                <w:rFonts w:ascii="Arial" w:hAnsi="Arial" w:cs="Arial"/>
                <w:b/>
                <w:color w:val="000000"/>
                <w:szCs w:val="24"/>
              </w:rPr>
            </w:pPr>
          </w:p>
          <w:p w14:paraId="67262344" w14:textId="77777777" w:rsidR="000408DE" w:rsidRPr="00147B20" w:rsidRDefault="000408DE" w:rsidP="005600C8">
            <w:pPr>
              <w:spacing w:before="120" w:after="120"/>
              <w:rPr>
                <w:rFonts w:ascii="Arial" w:hAnsi="Arial" w:cs="Arial"/>
                <w:b/>
                <w:color w:val="000000"/>
                <w:szCs w:val="24"/>
              </w:rPr>
            </w:pPr>
          </w:p>
          <w:p w14:paraId="3D23C60A" w14:textId="77777777" w:rsidR="000408DE" w:rsidRPr="00147B20" w:rsidRDefault="000408DE" w:rsidP="005600C8">
            <w:pPr>
              <w:spacing w:before="120" w:after="120"/>
              <w:rPr>
                <w:rFonts w:ascii="Arial" w:hAnsi="Arial" w:cs="Arial"/>
                <w:b/>
                <w:color w:val="000000"/>
                <w:szCs w:val="24"/>
              </w:rPr>
            </w:pPr>
          </w:p>
          <w:p w14:paraId="20713B69" w14:textId="77777777" w:rsidR="000408DE" w:rsidRPr="00063723" w:rsidRDefault="000408DE" w:rsidP="005600C8">
            <w:pPr>
              <w:rPr>
                <w:rFonts w:ascii="Arial" w:hAnsi="Arial" w:cs="Arial"/>
                <w:color w:val="000000"/>
                <w:szCs w:val="24"/>
              </w:rPr>
            </w:pPr>
          </w:p>
        </w:tc>
      </w:tr>
      <w:tr w:rsidR="000408DE" w:rsidRPr="00063723" w14:paraId="5BA5E816" w14:textId="77777777" w:rsidTr="005600C8">
        <w:trPr>
          <w:cantSplit/>
          <w:trHeight w:val="851"/>
          <w:jc w:val="center"/>
        </w:trPr>
        <w:tc>
          <w:tcPr>
            <w:tcW w:w="8976" w:type="dxa"/>
            <w:shd w:val="clear" w:color="auto" w:fill="DDD9C3"/>
          </w:tcPr>
          <w:p w14:paraId="4688677B" w14:textId="77777777" w:rsidR="000408DE" w:rsidRPr="00063723" w:rsidRDefault="000408DE" w:rsidP="005600C8">
            <w:pPr>
              <w:spacing w:before="120" w:after="120"/>
              <w:rPr>
                <w:rFonts w:ascii="Arial" w:hAnsi="Arial" w:cs="Arial"/>
                <w:i/>
                <w:color w:val="000000"/>
                <w:szCs w:val="24"/>
              </w:rPr>
            </w:pPr>
            <w:r>
              <w:rPr>
                <w:rFonts w:ascii="Arial" w:hAnsi="Arial" w:cs="Arial"/>
                <w:i/>
                <w:color w:val="000000"/>
                <w:szCs w:val="24"/>
              </w:rPr>
              <w:t xml:space="preserve">How clear and robust is the </w:t>
            </w:r>
            <w:r w:rsidRPr="00063723">
              <w:rPr>
                <w:rFonts w:ascii="Arial" w:hAnsi="Arial" w:cs="Arial"/>
                <w:i/>
                <w:color w:val="000000"/>
                <w:szCs w:val="24"/>
              </w:rPr>
              <w:t>local authority’s behavioural support policy</w:t>
            </w:r>
            <w:r>
              <w:rPr>
                <w:rFonts w:ascii="Arial" w:hAnsi="Arial" w:cs="Arial"/>
                <w:i/>
                <w:color w:val="000000"/>
                <w:szCs w:val="24"/>
              </w:rPr>
              <w:t>?</w:t>
            </w:r>
          </w:p>
          <w:p w14:paraId="79F6B851" w14:textId="77777777" w:rsidR="000408DE" w:rsidRDefault="000408DE" w:rsidP="005600C8">
            <w:pPr>
              <w:spacing w:before="120" w:after="120"/>
              <w:rPr>
                <w:rFonts w:ascii="Arial" w:hAnsi="Arial" w:cs="Arial"/>
                <w:i/>
                <w:color w:val="000000"/>
                <w:szCs w:val="24"/>
              </w:rPr>
            </w:pPr>
            <w:r>
              <w:rPr>
                <w:rFonts w:ascii="Arial" w:hAnsi="Arial" w:cs="Arial"/>
                <w:i/>
                <w:color w:val="000000"/>
                <w:szCs w:val="24"/>
              </w:rPr>
              <w:t>How well does the local authority monitor</w:t>
            </w:r>
            <w:r w:rsidRPr="00063723">
              <w:rPr>
                <w:rFonts w:ascii="Arial" w:hAnsi="Arial" w:cs="Arial"/>
                <w:i/>
                <w:color w:val="000000"/>
                <w:szCs w:val="24"/>
              </w:rPr>
              <w:t xml:space="preserve"> incidents of physical intervention and restraint in its schools</w:t>
            </w:r>
            <w:r>
              <w:rPr>
                <w:rFonts w:ascii="Arial" w:hAnsi="Arial" w:cs="Arial"/>
                <w:i/>
                <w:color w:val="000000"/>
                <w:szCs w:val="24"/>
              </w:rPr>
              <w:t>?</w:t>
            </w:r>
            <w:r w:rsidRPr="00063723">
              <w:rPr>
                <w:rFonts w:ascii="Arial" w:hAnsi="Arial" w:cs="Arial"/>
                <w:i/>
                <w:color w:val="000000"/>
                <w:szCs w:val="24"/>
              </w:rPr>
              <w:t xml:space="preserve"> </w:t>
            </w:r>
          </w:p>
          <w:p w14:paraId="0909E514" w14:textId="77777777" w:rsidR="000408DE" w:rsidRPr="00063723" w:rsidRDefault="000408DE" w:rsidP="005600C8">
            <w:pPr>
              <w:spacing w:before="120" w:after="120"/>
              <w:rPr>
                <w:rFonts w:ascii="Arial" w:hAnsi="Arial" w:cs="Arial"/>
                <w:i/>
                <w:color w:val="000000"/>
                <w:szCs w:val="24"/>
              </w:rPr>
            </w:pPr>
            <w:r>
              <w:rPr>
                <w:rFonts w:ascii="Arial" w:hAnsi="Arial" w:cs="Arial"/>
                <w:i/>
                <w:color w:val="000000"/>
                <w:szCs w:val="24"/>
              </w:rPr>
              <w:t>H</w:t>
            </w:r>
            <w:r w:rsidRPr="00063723">
              <w:rPr>
                <w:rFonts w:ascii="Arial" w:hAnsi="Arial" w:cs="Arial"/>
                <w:i/>
                <w:color w:val="000000"/>
                <w:szCs w:val="24"/>
              </w:rPr>
              <w:t>ow</w:t>
            </w:r>
            <w:r>
              <w:rPr>
                <w:rFonts w:ascii="Arial" w:hAnsi="Arial" w:cs="Arial"/>
                <w:i/>
                <w:color w:val="000000"/>
                <w:szCs w:val="24"/>
              </w:rPr>
              <w:t xml:space="preserve"> robustly does</w:t>
            </w:r>
            <w:r w:rsidRPr="00063723">
              <w:rPr>
                <w:rFonts w:ascii="Arial" w:hAnsi="Arial" w:cs="Arial"/>
                <w:i/>
                <w:color w:val="000000"/>
                <w:szCs w:val="24"/>
              </w:rPr>
              <w:t xml:space="preserve"> it </w:t>
            </w:r>
            <w:r>
              <w:rPr>
                <w:rFonts w:ascii="Arial" w:hAnsi="Arial" w:cs="Arial"/>
                <w:i/>
                <w:color w:val="000000"/>
                <w:szCs w:val="24"/>
              </w:rPr>
              <w:t xml:space="preserve">analyse this and where appropriately </w:t>
            </w:r>
            <w:r w:rsidRPr="00063723">
              <w:rPr>
                <w:rFonts w:ascii="Arial" w:hAnsi="Arial" w:cs="Arial"/>
                <w:i/>
                <w:color w:val="000000"/>
                <w:szCs w:val="24"/>
              </w:rPr>
              <w:t>reports this to the LSCB and elected members</w:t>
            </w:r>
            <w:r>
              <w:rPr>
                <w:rFonts w:ascii="Arial" w:hAnsi="Arial" w:cs="Arial"/>
                <w:i/>
                <w:color w:val="000000"/>
                <w:szCs w:val="24"/>
              </w:rPr>
              <w:t>?</w:t>
            </w:r>
            <w:r w:rsidDel="00FC5E64">
              <w:rPr>
                <w:rFonts w:ascii="Arial" w:hAnsi="Arial" w:cs="Arial"/>
                <w:i/>
                <w:color w:val="000000"/>
                <w:szCs w:val="24"/>
              </w:rPr>
              <w:t xml:space="preserve"> </w:t>
            </w:r>
          </w:p>
        </w:tc>
      </w:tr>
      <w:tr w:rsidR="000408DE" w:rsidRPr="00063723" w14:paraId="047A2EC3" w14:textId="77777777" w:rsidTr="005600C8">
        <w:trPr>
          <w:cantSplit/>
          <w:trHeight w:val="851"/>
          <w:jc w:val="center"/>
        </w:trPr>
        <w:tc>
          <w:tcPr>
            <w:tcW w:w="8976" w:type="dxa"/>
          </w:tcPr>
          <w:p w14:paraId="06C57A33" w14:textId="77777777" w:rsidR="000408DE" w:rsidRPr="00063723" w:rsidRDefault="000408DE" w:rsidP="005600C8">
            <w:pPr>
              <w:spacing w:before="120" w:after="120"/>
              <w:rPr>
                <w:rFonts w:ascii="Arial" w:hAnsi="Arial" w:cs="Arial"/>
                <w:b/>
                <w:color w:val="000000"/>
                <w:szCs w:val="24"/>
              </w:rPr>
            </w:pPr>
            <w:r>
              <w:rPr>
                <w:rFonts w:ascii="Arial" w:hAnsi="Arial" w:cs="Arial"/>
                <w:b/>
                <w:color w:val="000000"/>
                <w:szCs w:val="24"/>
              </w:rPr>
              <w:t>Your judgment with e</w:t>
            </w:r>
            <w:r w:rsidRPr="00063723">
              <w:rPr>
                <w:rFonts w:ascii="Arial" w:hAnsi="Arial" w:cs="Arial"/>
                <w:b/>
                <w:color w:val="000000"/>
                <w:szCs w:val="24"/>
              </w:rPr>
              <w:t>vidence</w:t>
            </w:r>
            <w:r>
              <w:rPr>
                <w:rFonts w:ascii="Arial" w:hAnsi="Arial" w:cs="Arial"/>
                <w:b/>
                <w:color w:val="000000"/>
                <w:szCs w:val="24"/>
              </w:rPr>
              <w:t xml:space="preserve"> which demonstrates good practice and/or areas for improvement </w:t>
            </w:r>
          </w:p>
          <w:p w14:paraId="60EDA0B6" w14:textId="77777777" w:rsidR="000408DE" w:rsidRPr="00147B20" w:rsidRDefault="000408DE" w:rsidP="005600C8">
            <w:pPr>
              <w:spacing w:before="120" w:after="120"/>
              <w:rPr>
                <w:rFonts w:ascii="Arial" w:hAnsi="Arial" w:cs="Arial"/>
                <w:b/>
                <w:color w:val="000000"/>
                <w:szCs w:val="24"/>
              </w:rPr>
            </w:pPr>
          </w:p>
          <w:p w14:paraId="173B4A13" w14:textId="77777777" w:rsidR="000408DE" w:rsidRPr="00147B20" w:rsidRDefault="000408DE" w:rsidP="005600C8">
            <w:pPr>
              <w:spacing w:before="120" w:after="120"/>
              <w:rPr>
                <w:rFonts w:ascii="Arial" w:hAnsi="Arial" w:cs="Arial"/>
                <w:b/>
                <w:color w:val="000000"/>
                <w:szCs w:val="24"/>
              </w:rPr>
            </w:pPr>
          </w:p>
          <w:p w14:paraId="58957A37" w14:textId="77777777" w:rsidR="000408DE" w:rsidRPr="00147B20" w:rsidRDefault="000408DE" w:rsidP="005600C8">
            <w:pPr>
              <w:spacing w:before="120" w:after="120"/>
              <w:rPr>
                <w:rFonts w:ascii="Arial" w:hAnsi="Arial" w:cs="Arial"/>
                <w:b/>
                <w:color w:val="000000"/>
                <w:szCs w:val="24"/>
              </w:rPr>
            </w:pPr>
          </w:p>
          <w:p w14:paraId="797E7C79" w14:textId="77777777" w:rsidR="000408DE" w:rsidRPr="00063723" w:rsidRDefault="000408DE" w:rsidP="005600C8">
            <w:pPr>
              <w:rPr>
                <w:rFonts w:ascii="Arial" w:hAnsi="Arial" w:cs="Arial"/>
                <w:color w:val="000000"/>
                <w:szCs w:val="24"/>
              </w:rPr>
            </w:pPr>
          </w:p>
        </w:tc>
      </w:tr>
      <w:tr w:rsidR="000408DE" w:rsidRPr="00063723" w14:paraId="611415E9" w14:textId="77777777" w:rsidTr="005600C8">
        <w:trPr>
          <w:cantSplit/>
          <w:trHeight w:val="851"/>
          <w:jc w:val="center"/>
        </w:trPr>
        <w:tc>
          <w:tcPr>
            <w:tcW w:w="8976" w:type="dxa"/>
            <w:shd w:val="clear" w:color="auto" w:fill="DDD9C3"/>
          </w:tcPr>
          <w:p w14:paraId="5E60AB9B" w14:textId="77777777" w:rsidR="000408DE" w:rsidRPr="00063723" w:rsidRDefault="000408DE" w:rsidP="005600C8">
            <w:pPr>
              <w:rPr>
                <w:rFonts w:ascii="Arial" w:hAnsi="Arial" w:cs="Arial"/>
                <w:i/>
                <w:color w:val="000000"/>
                <w:szCs w:val="24"/>
              </w:rPr>
            </w:pPr>
            <w:r>
              <w:rPr>
                <w:rFonts w:ascii="Arial" w:hAnsi="Arial" w:cs="Arial"/>
                <w:i/>
                <w:color w:val="000000"/>
                <w:szCs w:val="24"/>
              </w:rPr>
              <w:t xml:space="preserve">How clear and robust are the </w:t>
            </w:r>
            <w:r w:rsidRPr="00063723">
              <w:rPr>
                <w:rFonts w:ascii="Arial" w:hAnsi="Arial" w:cs="Arial"/>
                <w:i/>
                <w:color w:val="000000"/>
                <w:szCs w:val="24"/>
              </w:rPr>
              <w:t>local authority’s guidance on health and safety and off-site activities and its policy for risk assessments</w:t>
            </w:r>
            <w:r>
              <w:rPr>
                <w:rFonts w:ascii="Arial" w:hAnsi="Arial" w:cs="Arial"/>
                <w:i/>
                <w:color w:val="000000"/>
                <w:szCs w:val="24"/>
              </w:rPr>
              <w:t>?</w:t>
            </w:r>
            <w:r w:rsidRPr="00063723">
              <w:rPr>
                <w:rFonts w:ascii="Arial" w:hAnsi="Arial" w:cs="Arial"/>
                <w:i/>
                <w:color w:val="000000"/>
                <w:szCs w:val="24"/>
              </w:rPr>
              <w:t xml:space="preserve"> </w:t>
            </w:r>
          </w:p>
          <w:p w14:paraId="3DA43F10" w14:textId="77777777" w:rsidR="000408DE" w:rsidRPr="00063723" w:rsidRDefault="000408DE" w:rsidP="005600C8">
            <w:pPr>
              <w:spacing w:before="120" w:after="120"/>
              <w:rPr>
                <w:rFonts w:ascii="Arial" w:hAnsi="Arial" w:cs="Arial"/>
                <w:i/>
                <w:color w:val="000000"/>
                <w:szCs w:val="24"/>
              </w:rPr>
            </w:pPr>
            <w:r>
              <w:rPr>
                <w:rFonts w:ascii="Arial" w:hAnsi="Arial" w:cs="Arial"/>
                <w:i/>
                <w:color w:val="000000"/>
                <w:szCs w:val="24"/>
              </w:rPr>
              <w:t>H</w:t>
            </w:r>
            <w:r w:rsidRPr="00063723">
              <w:rPr>
                <w:rFonts w:ascii="Arial" w:hAnsi="Arial" w:cs="Arial"/>
                <w:i/>
                <w:color w:val="000000"/>
                <w:szCs w:val="24"/>
              </w:rPr>
              <w:t xml:space="preserve">ow </w:t>
            </w:r>
            <w:r>
              <w:rPr>
                <w:rFonts w:ascii="Arial" w:hAnsi="Arial" w:cs="Arial"/>
                <w:i/>
                <w:color w:val="000000"/>
                <w:szCs w:val="24"/>
              </w:rPr>
              <w:t xml:space="preserve">well does </w:t>
            </w:r>
            <w:r w:rsidRPr="00063723">
              <w:rPr>
                <w:rFonts w:ascii="Arial" w:hAnsi="Arial" w:cs="Arial"/>
                <w:i/>
                <w:color w:val="000000"/>
                <w:szCs w:val="24"/>
              </w:rPr>
              <w:t>the local authority manage first</w:t>
            </w:r>
            <w:r>
              <w:rPr>
                <w:rFonts w:ascii="Arial" w:hAnsi="Arial" w:cs="Arial"/>
                <w:i/>
                <w:color w:val="000000"/>
                <w:szCs w:val="24"/>
              </w:rPr>
              <w:t>-</w:t>
            </w:r>
            <w:r w:rsidRPr="00063723">
              <w:rPr>
                <w:rFonts w:ascii="Arial" w:hAnsi="Arial" w:cs="Arial"/>
                <w:i/>
                <w:color w:val="000000"/>
                <w:szCs w:val="24"/>
              </w:rPr>
              <w:t>aid, drug and substance misuse, sex and relationships education, education visits, internet safety and the welfare of learners on extended vocational placements in its schools and other education provision</w:t>
            </w:r>
            <w:r>
              <w:rPr>
                <w:rFonts w:ascii="Arial" w:hAnsi="Arial" w:cs="Arial"/>
                <w:i/>
                <w:color w:val="000000"/>
                <w:szCs w:val="24"/>
              </w:rPr>
              <w:t>?</w:t>
            </w:r>
          </w:p>
        </w:tc>
      </w:tr>
      <w:tr w:rsidR="000408DE" w:rsidRPr="00063723" w14:paraId="5BED804C" w14:textId="77777777" w:rsidTr="005600C8">
        <w:trPr>
          <w:cantSplit/>
          <w:trHeight w:val="851"/>
          <w:jc w:val="center"/>
        </w:trPr>
        <w:tc>
          <w:tcPr>
            <w:tcW w:w="8976" w:type="dxa"/>
          </w:tcPr>
          <w:p w14:paraId="5A998853" w14:textId="77777777" w:rsidR="000408DE" w:rsidRPr="00063723" w:rsidRDefault="000408DE" w:rsidP="005600C8">
            <w:pPr>
              <w:spacing w:before="120" w:after="120"/>
              <w:rPr>
                <w:rFonts w:ascii="Arial" w:hAnsi="Arial" w:cs="Arial"/>
                <w:b/>
                <w:color w:val="000000"/>
                <w:szCs w:val="24"/>
              </w:rPr>
            </w:pPr>
            <w:r>
              <w:rPr>
                <w:rFonts w:ascii="Arial" w:hAnsi="Arial" w:cs="Arial"/>
                <w:b/>
                <w:color w:val="000000"/>
                <w:szCs w:val="24"/>
              </w:rPr>
              <w:t>Your judgment with e</w:t>
            </w:r>
            <w:r w:rsidRPr="00063723">
              <w:rPr>
                <w:rFonts w:ascii="Arial" w:hAnsi="Arial" w:cs="Arial"/>
                <w:b/>
                <w:color w:val="000000"/>
                <w:szCs w:val="24"/>
              </w:rPr>
              <w:t>vidence</w:t>
            </w:r>
            <w:r>
              <w:rPr>
                <w:rFonts w:ascii="Arial" w:hAnsi="Arial" w:cs="Arial"/>
                <w:b/>
                <w:color w:val="000000"/>
                <w:szCs w:val="24"/>
              </w:rPr>
              <w:t xml:space="preserve"> which demonstrates good practice and/or areas for improvement </w:t>
            </w:r>
          </w:p>
          <w:p w14:paraId="4F0FBB95" w14:textId="77777777" w:rsidR="000408DE" w:rsidRPr="00147B20" w:rsidRDefault="000408DE" w:rsidP="005600C8">
            <w:pPr>
              <w:spacing w:before="120" w:after="120"/>
              <w:rPr>
                <w:rFonts w:ascii="Arial" w:hAnsi="Arial" w:cs="Arial"/>
                <w:b/>
                <w:color w:val="000000"/>
                <w:szCs w:val="24"/>
              </w:rPr>
            </w:pPr>
          </w:p>
          <w:p w14:paraId="299C1E65" w14:textId="77777777" w:rsidR="000408DE" w:rsidRPr="00147B20" w:rsidRDefault="000408DE" w:rsidP="005600C8">
            <w:pPr>
              <w:spacing w:before="120" w:after="120"/>
              <w:rPr>
                <w:rFonts w:ascii="Arial" w:hAnsi="Arial" w:cs="Arial"/>
                <w:b/>
                <w:color w:val="000000"/>
                <w:szCs w:val="24"/>
              </w:rPr>
            </w:pPr>
          </w:p>
          <w:p w14:paraId="6546C54E" w14:textId="77777777" w:rsidR="000408DE" w:rsidRPr="00147B20" w:rsidRDefault="000408DE" w:rsidP="005600C8">
            <w:pPr>
              <w:spacing w:before="120" w:after="120"/>
              <w:rPr>
                <w:rFonts w:ascii="Arial" w:hAnsi="Arial" w:cs="Arial"/>
                <w:b/>
                <w:color w:val="000000"/>
                <w:szCs w:val="24"/>
              </w:rPr>
            </w:pPr>
          </w:p>
          <w:p w14:paraId="670C3F83" w14:textId="77777777" w:rsidR="000408DE" w:rsidRPr="00063723" w:rsidRDefault="000408DE" w:rsidP="005600C8">
            <w:pPr>
              <w:rPr>
                <w:rFonts w:ascii="Arial" w:hAnsi="Arial" w:cs="Arial"/>
                <w:color w:val="000000"/>
                <w:szCs w:val="24"/>
              </w:rPr>
            </w:pPr>
          </w:p>
        </w:tc>
      </w:tr>
      <w:tr w:rsidR="000408DE" w:rsidRPr="00063723" w14:paraId="104FDDD3" w14:textId="77777777" w:rsidTr="005600C8">
        <w:trPr>
          <w:cantSplit/>
          <w:trHeight w:val="851"/>
          <w:jc w:val="center"/>
        </w:trPr>
        <w:tc>
          <w:tcPr>
            <w:tcW w:w="8976" w:type="dxa"/>
          </w:tcPr>
          <w:p w14:paraId="415FB92D" w14:textId="77777777" w:rsidR="000408DE" w:rsidRDefault="000408DE" w:rsidP="005600C8">
            <w:pPr>
              <w:spacing w:before="120" w:after="120"/>
              <w:rPr>
                <w:rFonts w:ascii="Arial" w:hAnsi="Arial" w:cs="Arial"/>
                <w:b/>
                <w:color w:val="000000"/>
                <w:szCs w:val="24"/>
              </w:rPr>
            </w:pPr>
            <w:r>
              <w:rPr>
                <w:rFonts w:ascii="Arial" w:hAnsi="Arial" w:cs="Arial"/>
                <w:b/>
                <w:color w:val="000000"/>
                <w:szCs w:val="24"/>
              </w:rPr>
              <w:lastRenderedPageBreak/>
              <w:t>How well does the local authority discharge its duty to work in partnership in the exercise of their functions, to have “due regard to the need to prevent people from being drawn into terrorism”</w:t>
            </w:r>
          </w:p>
        </w:tc>
      </w:tr>
    </w:tbl>
    <w:p w14:paraId="62FD9F66" w14:textId="77777777" w:rsidR="000408DE" w:rsidRDefault="000408DE" w:rsidP="000408DE">
      <w:pPr>
        <w:outlineLvl w:val="0"/>
        <w:rPr>
          <w:rFonts w:ascii="Arial" w:hAnsi="Arial" w:cs="Arial"/>
          <w:color w:val="000000"/>
          <w:szCs w:val="24"/>
        </w:rPr>
      </w:pPr>
    </w:p>
    <w:tbl>
      <w:tblPr>
        <w:tblW w:w="8939" w:type="dxa"/>
        <w:jc w:val="center"/>
        <w:tblInd w:w="6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9"/>
      </w:tblGrid>
      <w:tr w:rsidR="000408DE" w:rsidRPr="0019178D" w14:paraId="3AC74A8D" w14:textId="77777777" w:rsidTr="005600C8">
        <w:trPr>
          <w:cantSplit/>
          <w:jc w:val="center"/>
        </w:trPr>
        <w:tc>
          <w:tcPr>
            <w:tcW w:w="8939" w:type="dxa"/>
            <w:tcBorders>
              <w:top w:val="single" w:sz="4" w:space="0" w:color="auto"/>
              <w:bottom w:val="single" w:sz="4" w:space="0" w:color="auto"/>
            </w:tcBorders>
            <w:shd w:val="clear" w:color="auto" w:fill="DDD9C3"/>
            <w:vAlign w:val="center"/>
          </w:tcPr>
          <w:p w14:paraId="36D8EB4A" w14:textId="77777777" w:rsidR="000408DE" w:rsidRPr="0019178D" w:rsidRDefault="000408DE" w:rsidP="005600C8">
            <w:pPr>
              <w:outlineLvl w:val="0"/>
              <w:rPr>
                <w:rFonts w:ascii="Arial" w:hAnsi="Arial" w:cs="Arial"/>
                <w:b/>
                <w:color w:val="000000"/>
                <w:szCs w:val="24"/>
              </w:rPr>
            </w:pPr>
            <w:r w:rsidRPr="0019178D">
              <w:rPr>
                <w:rFonts w:ascii="Arial" w:hAnsi="Arial" w:cs="Arial"/>
                <w:b/>
                <w:color w:val="000000"/>
                <w:szCs w:val="24"/>
              </w:rPr>
              <w:t xml:space="preserve">Additional notes provided by the local authority  </w:t>
            </w:r>
          </w:p>
        </w:tc>
      </w:tr>
      <w:tr w:rsidR="000408DE" w:rsidRPr="0019178D" w14:paraId="4B9AA23B" w14:textId="77777777" w:rsidTr="005600C8">
        <w:trPr>
          <w:cantSplit/>
          <w:trHeight w:val="1070"/>
          <w:jc w:val="center"/>
        </w:trPr>
        <w:tc>
          <w:tcPr>
            <w:tcW w:w="8939" w:type="dxa"/>
            <w:tcBorders>
              <w:top w:val="single" w:sz="4" w:space="0" w:color="auto"/>
              <w:bottom w:val="single" w:sz="4" w:space="0" w:color="auto"/>
            </w:tcBorders>
          </w:tcPr>
          <w:p w14:paraId="0A83E6CE" w14:textId="77777777" w:rsidR="000408DE" w:rsidRPr="0019178D" w:rsidRDefault="000408DE" w:rsidP="005600C8">
            <w:pPr>
              <w:outlineLvl w:val="0"/>
              <w:rPr>
                <w:rFonts w:ascii="Arial" w:hAnsi="Arial" w:cs="Arial"/>
                <w:color w:val="000000"/>
                <w:szCs w:val="24"/>
              </w:rPr>
            </w:pPr>
          </w:p>
          <w:p w14:paraId="013A2FAD" w14:textId="77777777" w:rsidR="000408DE" w:rsidRPr="0019178D" w:rsidRDefault="000408DE" w:rsidP="005600C8">
            <w:pPr>
              <w:outlineLvl w:val="0"/>
              <w:rPr>
                <w:rFonts w:ascii="Arial" w:hAnsi="Arial" w:cs="Arial"/>
                <w:color w:val="000000"/>
                <w:szCs w:val="24"/>
              </w:rPr>
            </w:pPr>
          </w:p>
          <w:p w14:paraId="3043B439" w14:textId="77777777" w:rsidR="000408DE" w:rsidRPr="0019178D" w:rsidRDefault="000408DE" w:rsidP="005600C8">
            <w:pPr>
              <w:outlineLvl w:val="0"/>
              <w:rPr>
                <w:rFonts w:ascii="Arial" w:hAnsi="Arial" w:cs="Arial"/>
                <w:color w:val="000000"/>
                <w:szCs w:val="24"/>
              </w:rPr>
            </w:pPr>
          </w:p>
          <w:p w14:paraId="3065C746" w14:textId="77777777" w:rsidR="000408DE" w:rsidRPr="0019178D" w:rsidRDefault="000408DE" w:rsidP="005600C8">
            <w:pPr>
              <w:outlineLvl w:val="0"/>
              <w:rPr>
                <w:rFonts w:ascii="Arial" w:hAnsi="Arial" w:cs="Arial"/>
                <w:color w:val="000000"/>
                <w:szCs w:val="24"/>
              </w:rPr>
            </w:pPr>
          </w:p>
        </w:tc>
      </w:tr>
    </w:tbl>
    <w:p w14:paraId="064E92CF" w14:textId="77777777" w:rsidR="000408DE" w:rsidRPr="0019178D" w:rsidRDefault="000408DE" w:rsidP="000408DE">
      <w:pPr>
        <w:outlineLvl w:val="0"/>
        <w:rPr>
          <w:rFonts w:ascii="Arial" w:hAnsi="Arial" w:cs="Arial"/>
          <w:color w:val="000000"/>
          <w:szCs w:val="24"/>
        </w:rPr>
      </w:pPr>
    </w:p>
    <w:p w14:paraId="0F62B125" w14:textId="77777777" w:rsidR="000408DE" w:rsidRPr="00F520B4" w:rsidRDefault="000408DE" w:rsidP="000408DE">
      <w:pPr>
        <w:rPr>
          <w:rFonts w:ascii="Arial" w:hAnsi="Arial" w:cs="Arial"/>
          <w:b/>
          <w:szCs w:val="24"/>
        </w:rPr>
      </w:pPr>
      <w:r w:rsidRPr="00F520B4">
        <w:rPr>
          <w:rFonts w:ascii="Arial" w:hAnsi="Arial" w:cs="Arial"/>
          <w:b/>
          <w:szCs w:val="24"/>
        </w:rPr>
        <w:t>Version control</w:t>
      </w:r>
    </w:p>
    <w:p w14:paraId="583296C8" w14:textId="77777777" w:rsidR="000408DE" w:rsidRPr="00F520B4" w:rsidRDefault="000408DE" w:rsidP="000408DE">
      <w:pPr>
        <w:rPr>
          <w:rFonts w:ascii="Arial" w:hAnsi="Arial" w:cs="Arial"/>
          <w:szCs w:val="24"/>
        </w:r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843"/>
        <w:gridCol w:w="1843"/>
        <w:gridCol w:w="3226"/>
      </w:tblGrid>
      <w:tr w:rsidR="000408DE" w:rsidRPr="00F520B4" w14:paraId="698DF6FF" w14:textId="77777777" w:rsidTr="005600C8">
        <w:tc>
          <w:tcPr>
            <w:tcW w:w="2376" w:type="dxa"/>
            <w:tcBorders>
              <w:top w:val="single" w:sz="6" w:space="0" w:color="auto"/>
              <w:left w:val="single" w:sz="6" w:space="0" w:color="auto"/>
              <w:bottom w:val="single" w:sz="6" w:space="0" w:color="auto"/>
              <w:right w:val="single" w:sz="6" w:space="0" w:color="auto"/>
            </w:tcBorders>
          </w:tcPr>
          <w:p w14:paraId="27CF554B" w14:textId="77777777" w:rsidR="000408DE" w:rsidRPr="00F520B4" w:rsidRDefault="000408DE" w:rsidP="005600C8">
            <w:pPr>
              <w:rPr>
                <w:rFonts w:ascii="Arial" w:hAnsi="Arial" w:cs="Arial"/>
                <w:b/>
                <w:szCs w:val="24"/>
              </w:rPr>
            </w:pPr>
            <w:r w:rsidRPr="00F520B4">
              <w:rPr>
                <w:rFonts w:ascii="Arial" w:hAnsi="Arial" w:cs="Arial"/>
                <w:b/>
                <w:szCs w:val="24"/>
              </w:rPr>
              <w:t>Document version</w:t>
            </w:r>
          </w:p>
        </w:tc>
        <w:tc>
          <w:tcPr>
            <w:tcW w:w="1843" w:type="dxa"/>
            <w:tcBorders>
              <w:top w:val="single" w:sz="6" w:space="0" w:color="auto"/>
              <w:left w:val="single" w:sz="6" w:space="0" w:color="auto"/>
              <w:bottom w:val="single" w:sz="6" w:space="0" w:color="auto"/>
              <w:right w:val="single" w:sz="6" w:space="0" w:color="auto"/>
            </w:tcBorders>
          </w:tcPr>
          <w:p w14:paraId="5807E188" w14:textId="77777777" w:rsidR="000408DE" w:rsidRPr="00F520B4" w:rsidRDefault="000408DE" w:rsidP="005600C8">
            <w:pPr>
              <w:rPr>
                <w:rFonts w:ascii="Arial" w:hAnsi="Arial" w:cs="Arial"/>
                <w:b/>
                <w:szCs w:val="24"/>
              </w:rPr>
            </w:pPr>
            <w:r w:rsidRPr="00F520B4">
              <w:rPr>
                <w:rFonts w:ascii="Arial" w:hAnsi="Arial" w:cs="Arial"/>
                <w:b/>
                <w:szCs w:val="24"/>
              </w:rPr>
              <w:t>Author</w:t>
            </w:r>
          </w:p>
        </w:tc>
        <w:tc>
          <w:tcPr>
            <w:tcW w:w="1843" w:type="dxa"/>
            <w:tcBorders>
              <w:top w:val="single" w:sz="6" w:space="0" w:color="auto"/>
              <w:left w:val="single" w:sz="6" w:space="0" w:color="auto"/>
              <w:bottom w:val="single" w:sz="6" w:space="0" w:color="auto"/>
              <w:right w:val="single" w:sz="6" w:space="0" w:color="auto"/>
            </w:tcBorders>
          </w:tcPr>
          <w:p w14:paraId="4163FC97" w14:textId="77777777" w:rsidR="000408DE" w:rsidRPr="00F520B4" w:rsidRDefault="000408DE" w:rsidP="005600C8">
            <w:pPr>
              <w:rPr>
                <w:rFonts w:ascii="Arial" w:hAnsi="Arial" w:cs="Arial"/>
                <w:b/>
                <w:szCs w:val="24"/>
              </w:rPr>
            </w:pPr>
            <w:r w:rsidRPr="00F520B4">
              <w:rPr>
                <w:rFonts w:ascii="Arial" w:hAnsi="Arial" w:cs="Arial"/>
                <w:b/>
                <w:szCs w:val="24"/>
              </w:rPr>
              <w:t>Date of issue</w:t>
            </w:r>
          </w:p>
        </w:tc>
        <w:tc>
          <w:tcPr>
            <w:tcW w:w="3226" w:type="dxa"/>
            <w:tcBorders>
              <w:top w:val="single" w:sz="6" w:space="0" w:color="auto"/>
              <w:left w:val="single" w:sz="6" w:space="0" w:color="auto"/>
              <w:bottom w:val="single" w:sz="6" w:space="0" w:color="auto"/>
              <w:right w:val="single" w:sz="6" w:space="0" w:color="auto"/>
            </w:tcBorders>
          </w:tcPr>
          <w:p w14:paraId="33DE130F" w14:textId="77777777" w:rsidR="000408DE" w:rsidRPr="00F520B4" w:rsidRDefault="000408DE" w:rsidP="005600C8">
            <w:pPr>
              <w:rPr>
                <w:rFonts w:ascii="Arial" w:hAnsi="Arial" w:cs="Arial"/>
                <w:b/>
                <w:szCs w:val="24"/>
              </w:rPr>
            </w:pPr>
            <w:r w:rsidRPr="00F520B4">
              <w:rPr>
                <w:rFonts w:ascii="Arial" w:hAnsi="Arial" w:cs="Arial"/>
                <w:b/>
                <w:szCs w:val="24"/>
              </w:rPr>
              <w:t>Changes made</w:t>
            </w:r>
          </w:p>
        </w:tc>
      </w:tr>
      <w:tr w:rsidR="000408DE" w:rsidRPr="0019178D" w14:paraId="669E643C" w14:textId="77777777" w:rsidTr="005600C8">
        <w:tc>
          <w:tcPr>
            <w:tcW w:w="2376" w:type="dxa"/>
            <w:tcBorders>
              <w:top w:val="single" w:sz="6" w:space="0" w:color="auto"/>
              <w:left w:val="single" w:sz="6" w:space="0" w:color="auto"/>
              <w:bottom w:val="single" w:sz="6" w:space="0" w:color="auto"/>
              <w:right w:val="single" w:sz="6" w:space="0" w:color="auto"/>
            </w:tcBorders>
          </w:tcPr>
          <w:p w14:paraId="06497898" w14:textId="77777777" w:rsidR="000408DE" w:rsidRPr="0019178D" w:rsidRDefault="000408DE" w:rsidP="005600C8">
            <w:pPr>
              <w:rPr>
                <w:rFonts w:ascii="Arial" w:hAnsi="Arial" w:cs="Arial"/>
                <w:szCs w:val="24"/>
              </w:rPr>
            </w:pPr>
            <w:r w:rsidRPr="0019178D">
              <w:rPr>
                <w:rFonts w:ascii="Arial" w:hAnsi="Arial" w:cs="Arial"/>
                <w:szCs w:val="24"/>
              </w:rPr>
              <w:t>1.0</w:t>
            </w:r>
          </w:p>
        </w:tc>
        <w:tc>
          <w:tcPr>
            <w:tcW w:w="1843" w:type="dxa"/>
            <w:tcBorders>
              <w:top w:val="single" w:sz="6" w:space="0" w:color="auto"/>
              <w:left w:val="single" w:sz="6" w:space="0" w:color="auto"/>
              <w:bottom w:val="single" w:sz="6" w:space="0" w:color="auto"/>
              <w:right w:val="single" w:sz="6" w:space="0" w:color="auto"/>
            </w:tcBorders>
          </w:tcPr>
          <w:p w14:paraId="4BA41E88" w14:textId="77777777" w:rsidR="000408DE" w:rsidRPr="0019178D" w:rsidRDefault="000408DE" w:rsidP="005600C8">
            <w:pPr>
              <w:rPr>
                <w:rFonts w:ascii="Arial" w:hAnsi="Arial" w:cs="Arial"/>
                <w:szCs w:val="24"/>
              </w:rPr>
            </w:pPr>
            <w:r w:rsidRPr="0019178D">
              <w:rPr>
                <w:rFonts w:ascii="Arial" w:hAnsi="Arial" w:cs="Arial"/>
                <w:szCs w:val="24"/>
              </w:rPr>
              <w:t>Gerard E Kerslake HMI</w:t>
            </w:r>
          </w:p>
        </w:tc>
        <w:tc>
          <w:tcPr>
            <w:tcW w:w="1843" w:type="dxa"/>
            <w:tcBorders>
              <w:top w:val="single" w:sz="6" w:space="0" w:color="auto"/>
              <w:left w:val="single" w:sz="6" w:space="0" w:color="auto"/>
              <w:bottom w:val="single" w:sz="6" w:space="0" w:color="auto"/>
              <w:right w:val="single" w:sz="6" w:space="0" w:color="auto"/>
            </w:tcBorders>
          </w:tcPr>
          <w:p w14:paraId="723433E6" w14:textId="77777777" w:rsidR="000408DE" w:rsidRPr="0019178D" w:rsidRDefault="000408DE" w:rsidP="005600C8">
            <w:pPr>
              <w:rPr>
                <w:rFonts w:ascii="Arial" w:hAnsi="Arial" w:cs="Arial"/>
                <w:szCs w:val="24"/>
              </w:rPr>
            </w:pPr>
            <w:r w:rsidRPr="0019178D">
              <w:rPr>
                <w:rFonts w:ascii="Arial" w:hAnsi="Arial" w:cs="Arial"/>
                <w:szCs w:val="24"/>
              </w:rPr>
              <w:t>10 July 2013</w:t>
            </w:r>
          </w:p>
        </w:tc>
        <w:tc>
          <w:tcPr>
            <w:tcW w:w="3226" w:type="dxa"/>
            <w:tcBorders>
              <w:top w:val="single" w:sz="6" w:space="0" w:color="auto"/>
              <w:left w:val="single" w:sz="6" w:space="0" w:color="auto"/>
              <w:bottom w:val="single" w:sz="6" w:space="0" w:color="auto"/>
              <w:right w:val="single" w:sz="6" w:space="0" w:color="auto"/>
            </w:tcBorders>
          </w:tcPr>
          <w:p w14:paraId="57B7FF5B" w14:textId="77777777" w:rsidR="000408DE" w:rsidRPr="0019178D" w:rsidRDefault="000408DE" w:rsidP="005600C8">
            <w:pPr>
              <w:rPr>
                <w:rFonts w:ascii="Arial" w:hAnsi="Arial" w:cs="Arial"/>
                <w:szCs w:val="24"/>
              </w:rPr>
            </w:pPr>
            <w:r w:rsidRPr="0019178D">
              <w:rPr>
                <w:rFonts w:ascii="Arial" w:hAnsi="Arial" w:cs="Arial"/>
                <w:szCs w:val="24"/>
              </w:rPr>
              <w:t>Update to the previously issued self-assessment tool to reflect changes arising from the Freedoms Act 2012.</w:t>
            </w:r>
          </w:p>
          <w:p w14:paraId="48CC2930" w14:textId="77777777" w:rsidR="000408DE" w:rsidRPr="0019178D" w:rsidRDefault="000408DE" w:rsidP="005600C8">
            <w:pPr>
              <w:rPr>
                <w:rFonts w:ascii="Arial" w:hAnsi="Arial" w:cs="Arial"/>
                <w:szCs w:val="24"/>
              </w:rPr>
            </w:pPr>
          </w:p>
          <w:p w14:paraId="5B54FC30" w14:textId="77777777" w:rsidR="000408DE" w:rsidRPr="0019178D" w:rsidRDefault="000408DE" w:rsidP="005600C8">
            <w:pPr>
              <w:rPr>
                <w:rFonts w:ascii="Arial" w:hAnsi="Arial" w:cs="Arial"/>
                <w:szCs w:val="24"/>
              </w:rPr>
            </w:pPr>
            <w:r w:rsidRPr="0019178D">
              <w:rPr>
                <w:rFonts w:ascii="Arial" w:hAnsi="Arial" w:cs="Arial"/>
                <w:szCs w:val="24"/>
              </w:rPr>
              <w:t>This document will be subject to further changes as the Act is rolled out.</w:t>
            </w:r>
          </w:p>
          <w:p w14:paraId="665BB0E6" w14:textId="77777777" w:rsidR="000408DE" w:rsidRPr="0019178D" w:rsidRDefault="000408DE" w:rsidP="005600C8">
            <w:pPr>
              <w:rPr>
                <w:rFonts w:ascii="Arial" w:hAnsi="Arial" w:cs="Arial"/>
                <w:szCs w:val="24"/>
              </w:rPr>
            </w:pPr>
          </w:p>
        </w:tc>
      </w:tr>
      <w:tr w:rsidR="000408DE" w:rsidRPr="0019178D" w14:paraId="6D7C7F7C" w14:textId="77777777" w:rsidTr="005600C8">
        <w:tc>
          <w:tcPr>
            <w:tcW w:w="2376" w:type="dxa"/>
            <w:tcBorders>
              <w:top w:val="single" w:sz="6" w:space="0" w:color="auto"/>
              <w:left w:val="single" w:sz="6" w:space="0" w:color="auto"/>
              <w:bottom w:val="single" w:sz="6" w:space="0" w:color="auto"/>
              <w:right w:val="single" w:sz="6" w:space="0" w:color="auto"/>
            </w:tcBorders>
          </w:tcPr>
          <w:p w14:paraId="6578353A" w14:textId="77777777" w:rsidR="000408DE" w:rsidRPr="0019178D" w:rsidRDefault="000408DE" w:rsidP="005600C8">
            <w:pPr>
              <w:rPr>
                <w:rFonts w:ascii="Arial" w:hAnsi="Arial" w:cs="Arial"/>
                <w:szCs w:val="24"/>
              </w:rPr>
            </w:pPr>
            <w:r w:rsidRPr="0019178D">
              <w:rPr>
                <w:rFonts w:ascii="Arial" w:hAnsi="Arial" w:cs="Arial"/>
                <w:szCs w:val="24"/>
              </w:rPr>
              <w:t>2.0</w:t>
            </w:r>
          </w:p>
        </w:tc>
        <w:tc>
          <w:tcPr>
            <w:tcW w:w="1843" w:type="dxa"/>
            <w:tcBorders>
              <w:top w:val="single" w:sz="6" w:space="0" w:color="auto"/>
              <w:left w:val="single" w:sz="6" w:space="0" w:color="auto"/>
              <w:bottom w:val="single" w:sz="6" w:space="0" w:color="auto"/>
              <w:right w:val="single" w:sz="6" w:space="0" w:color="auto"/>
            </w:tcBorders>
          </w:tcPr>
          <w:p w14:paraId="4F9ECD55" w14:textId="77777777" w:rsidR="000408DE" w:rsidRPr="0019178D" w:rsidRDefault="000408DE" w:rsidP="005600C8">
            <w:pPr>
              <w:rPr>
                <w:rFonts w:ascii="Arial" w:hAnsi="Arial" w:cs="Arial"/>
                <w:szCs w:val="24"/>
              </w:rPr>
            </w:pPr>
          </w:p>
        </w:tc>
        <w:tc>
          <w:tcPr>
            <w:tcW w:w="1843" w:type="dxa"/>
            <w:tcBorders>
              <w:top w:val="single" w:sz="6" w:space="0" w:color="auto"/>
              <w:left w:val="single" w:sz="6" w:space="0" w:color="auto"/>
              <w:bottom w:val="single" w:sz="6" w:space="0" w:color="auto"/>
              <w:right w:val="single" w:sz="6" w:space="0" w:color="auto"/>
            </w:tcBorders>
          </w:tcPr>
          <w:p w14:paraId="1A3818DD" w14:textId="77777777" w:rsidR="000408DE" w:rsidRPr="0019178D" w:rsidRDefault="000408DE" w:rsidP="005600C8">
            <w:pPr>
              <w:rPr>
                <w:rFonts w:ascii="Arial" w:hAnsi="Arial" w:cs="Arial"/>
                <w:szCs w:val="24"/>
              </w:rPr>
            </w:pPr>
          </w:p>
        </w:tc>
        <w:tc>
          <w:tcPr>
            <w:tcW w:w="3226" w:type="dxa"/>
            <w:tcBorders>
              <w:top w:val="single" w:sz="6" w:space="0" w:color="auto"/>
              <w:left w:val="single" w:sz="6" w:space="0" w:color="auto"/>
              <w:bottom w:val="single" w:sz="6" w:space="0" w:color="auto"/>
              <w:right w:val="single" w:sz="6" w:space="0" w:color="auto"/>
            </w:tcBorders>
          </w:tcPr>
          <w:p w14:paraId="751E87BC" w14:textId="77777777" w:rsidR="000408DE" w:rsidRPr="0019178D" w:rsidRDefault="000408DE" w:rsidP="005600C8">
            <w:pPr>
              <w:rPr>
                <w:rFonts w:ascii="Arial" w:hAnsi="Arial" w:cs="Arial"/>
                <w:szCs w:val="24"/>
              </w:rPr>
            </w:pPr>
            <w:r w:rsidRPr="0019178D">
              <w:rPr>
                <w:rFonts w:ascii="Arial" w:hAnsi="Arial" w:cs="Arial"/>
                <w:szCs w:val="24"/>
              </w:rPr>
              <w:t>Update to the previously issued self-assessment tool to reflect changes arising from Guidance 097/2013</w:t>
            </w:r>
          </w:p>
          <w:p w14:paraId="2F4A3301" w14:textId="77777777" w:rsidR="000408DE" w:rsidRPr="0019178D" w:rsidRDefault="000408DE" w:rsidP="005600C8">
            <w:pPr>
              <w:rPr>
                <w:rFonts w:ascii="Arial" w:hAnsi="Arial" w:cs="Arial"/>
                <w:szCs w:val="24"/>
              </w:rPr>
            </w:pPr>
            <w:r w:rsidRPr="0019178D">
              <w:rPr>
                <w:rFonts w:ascii="Arial" w:hAnsi="Arial" w:cs="Arial"/>
                <w:szCs w:val="24"/>
              </w:rPr>
              <w:t>Safe and effective intervention.</w:t>
            </w:r>
          </w:p>
          <w:p w14:paraId="4C938302" w14:textId="77777777" w:rsidR="000408DE" w:rsidRPr="0019178D" w:rsidRDefault="000408DE" w:rsidP="005600C8">
            <w:pPr>
              <w:rPr>
                <w:rFonts w:ascii="Arial" w:hAnsi="Arial" w:cs="Arial"/>
                <w:szCs w:val="24"/>
              </w:rPr>
            </w:pPr>
          </w:p>
          <w:p w14:paraId="5215AECE" w14:textId="77777777" w:rsidR="000408DE" w:rsidRPr="0019178D" w:rsidRDefault="000408DE" w:rsidP="005600C8">
            <w:pPr>
              <w:rPr>
                <w:rFonts w:ascii="Arial" w:hAnsi="Arial" w:cs="Arial"/>
                <w:szCs w:val="24"/>
              </w:rPr>
            </w:pPr>
            <w:r w:rsidRPr="0019178D">
              <w:rPr>
                <w:rFonts w:ascii="Arial" w:hAnsi="Arial" w:cs="Arial"/>
                <w:szCs w:val="24"/>
              </w:rPr>
              <w:t>Keeping Learners Safe 158/2015</w:t>
            </w:r>
          </w:p>
          <w:p w14:paraId="24DFEED4" w14:textId="77777777" w:rsidR="000408DE" w:rsidRPr="0019178D" w:rsidRDefault="000408DE" w:rsidP="005600C8">
            <w:pPr>
              <w:rPr>
                <w:rFonts w:ascii="Arial" w:hAnsi="Arial" w:cs="Arial"/>
                <w:szCs w:val="24"/>
              </w:rPr>
            </w:pPr>
          </w:p>
          <w:p w14:paraId="3DD9F443" w14:textId="77777777" w:rsidR="000408DE" w:rsidRPr="0019178D" w:rsidRDefault="000408DE" w:rsidP="005600C8">
            <w:pPr>
              <w:rPr>
                <w:rFonts w:ascii="Arial" w:hAnsi="Arial" w:cs="Arial"/>
                <w:szCs w:val="24"/>
              </w:rPr>
            </w:pPr>
            <w:r w:rsidRPr="0019178D">
              <w:rPr>
                <w:rFonts w:ascii="Arial" w:hAnsi="Arial" w:cs="Arial"/>
                <w:szCs w:val="24"/>
              </w:rPr>
              <w:t>Counter Terrorism and Security Act 2015</w:t>
            </w:r>
          </w:p>
        </w:tc>
      </w:tr>
    </w:tbl>
    <w:p w14:paraId="5C33AD62" w14:textId="77777777" w:rsidR="000408DE" w:rsidRPr="00F520B4" w:rsidRDefault="000408DE" w:rsidP="000408DE">
      <w:pPr>
        <w:rPr>
          <w:rFonts w:ascii="Arial" w:hAnsi="Arial" w:cs="Arial"/>
          <w:b/>
          <w:szCs w:val="24"/>
        </w:rPr>
      </w:pPr>
    </w:p>
    <w:p w14:paraId="458F73AD" w14:textId="77777777" w:rsidR="000408DE" w:rsidRPr="00063723" w:rsidRDefault="000408DE" w:rsidP="000408DE">
      <w:pPr>
        <w:rPr>
          <w:rFonts w:ascii="Arial" w:hAnsi="Arial" w:cs="Arial"/>
          <w:szCs w:val="24"/>
        </w:rPr>
      </w:pPr>
    </w:p>
    <w:p w14:paraId="1E855B95" w14:textId="3CAD51AA" w:rsidR="00F520B4" w:rsidRPr="00063723" w:rsidRDefault="00F520B4" w:rsidP="00C92836">
      <w:pPr>
        <w:rPr>
          <w:rFonts w:ascii="Arial" w:hAnsi="Arial" w:cs="Arial"/>
          <w:szCs w:val="24"/>
        </w:rPr>
      </w:pPr>
    </w:p>
    <w:sectPr w:rsidR="00F520B4" w:rsidRPr="00063723" w:rsidSect="00C92836">
      <w:headerReference w:type="default" r:id="rId11"/>
      <w:footerReference w:type="even" r:id="rId12"/>
      <w:footerReference w:type="default" r:id="rId13"/>
      <w:footerReference w:type="first" r:id="rId14"/>
      <w:pgSz w:w="11906" w:h="16838" w:code="9"/>
      <w:pgMar w:top="1440" w:right="1440" w:bottom="1440" w:left="1440"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5AFD7" w14:textId="77777777" w:rsidR="00671AD6" w:rsidRDefault="00671AD6">
      <w:r>
        <w:separator/>
      </w:r>
    </w:p>
  </w:endnote>
  <w:endnote w:type="continuationSeparator" w:id="0">
    <w:p w14:paraId="57B5AFD8" w14:textId="77777777" w:rsidR="00671AD6" w:rsidRDefault="0067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080"/>
      <w:gridCol w:w="3081"/>
      <w:gridCol w:w="3081"/>
    </w:tblGrid>
    <w:tr w:rsidR="005C0A40" w:rsidRPr="00B824F2" w14:paraId="57B5AFDD" w14:textId="77777777" w:rsidTr="00B824F2">
      <w:tc>
        <w:tcPr>
          <w:tcW w:w="3080" w:type="dxa"/>
          <w:shd w:val="clear" w:color="auto" w:fill="auto"/>
        </w:tcPr>
        <w:p w14:paraId="57B5AFDA" w14:textId="77777777" w:rsidR="005C0A40" w:rsidRPr="00B824F2" w:rsidRDefault="005C0A40" w:rsidP="00B824F2">
          <w:pPr>
            <w:pStyle w:val="Footer"/>
            <w:rPr>
              <w:sz w:val="16"/>
            </w:rPr>
          </w:pPr>
          <w:r>
            <w:rPr>
              <w:sz w:val="16"/>
            </w:rPr>
            <w:fldChar w:fldCharType="begin"/>
          </w:r>
          <w:r>
            <w:rPr>
              <w:sz w:val="16"/>
            </w:rPr>
            <w:instrText xml:space="preserve"> DOCPROPERTY GeldardsDocRef \* MERGEFORMAT </w:instrText>
          </w:r>
          <w:r>
            <w:rPr>
              <w:sz w:val="16"/>
            </w:rPr>
            <w:fldChar w:fldCharType="separate"/>
          </w:r>
          <w:r w:rsidRPr="007849B9">
            <w:rPr>
              <w:b/>
              <w:bCs/>
              <w:sz w:val="16"/>
              <w:lang w:val="en-US"/>
            </w:rPr>
            <w:t>C:3254989v1</w:t>
          </w:r>
          <w:r>
            <w:rPr>
              <w:sz w:val="16"/>
            </w:rPr>
            <w:fldChar w:fldCharType="end"/>
          </w:r>
        </w:p>
      </w:tc>
      <w:tc>
        <w:tcPr>
          <w:tcW w:w="3081" w:type="dxa"/>
          <w:shd w:val="clear" w:color="auto" w:fill="auto"/>
        </w:tcPr>
        <w:p w14:paraId="57B5AFDB" w14:textId="77777777" w:rsidR="005C0A40" w:rsidRPr="00B824F2" w:rsidRDefault="005C0A40">
          <w:pPr>
            <w:pStyle w:val="Footer"/>
            <w:rPr>
              <w:sz w:val="16"/>
            </w:rPr>
          </w:pPr>
        </w:p>
      </w:tc>
      <w:tc>
        <w:tcPr>
          <w:tcW w:w="3081" w:type="dxa"/>
          <w:shd w:val="clear" w:color="auto" w:fill="auto"/>
        </w:tcPr>
        <w:p w14:paraId="57B5AFDC" w14:textId="77777777" w:rsidR="005C0A40" w:rsidRPr="00B824F2" w:rsidRDefault="005C0A40">
          <w:pPr>
            <w:pStyle w:val="Footer"/>
            <w:rPr>
              <w:sz w:val="16"/>
            </w:rPr>
          </w:pPr>
        </w:p>
      </w:tc>
    </w:tr>
  </w:tbl>
  <w:p w14:paraId="57B5AFDE" w14:textId="77777777" w:rsidR="005C0A40" w:rsidRDefault="005C0A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080"/>
      <w:gridCol w:w="3081"/>
      <w:gridCol w:w="3081"/>
    </w:tblGrid>
    <w:tr w:rsidR="005C0A40" w:rsidRPr="00B824F2" w14:paraId="57B5AFE2" w14:textId="77777777" w:rsidTr="00B824F2">
      <w:tc>
        <w:tcPr>
          <w:tcW w:w="3080" w:type="dxa"/>
          <w:shd w:val="clear" w:color="auto" w:fill="auto"/>
        </w:tcPr>
        <w:p w14:paraId="57B5AFDF" w14:textId="77777777" w:rsidR="005C0A40" w:rsidRPr="00B824F2" w:rsidRDefault="005C0A40" w:rsidP="00B824F2">
          <w:pPr>
            <w:pStyle w:val="Footer"/>
            <w:tabs>
              <w:tab w:val="clear" w:pos="4153"/>
              <w:tab w:val="clear" w:pos="8306"/>
              <w:tab w:val="center" w:pos="4500"/>
              <w:tab w:val="right" w:pos="9000"/>
            </w:tabs>
            <w:ind w:right="360"/>
            <w:rPr>
              <w:rFonts w:ascii="Arial" w:hAnsi="Arial" w:cs="Arial"/>
              <w:sz w:val="16"/>
              <w:szCs w:val="22"/>
            </w:rPr>
          </w:pPr>
        </w:p>
      </w:tc>
      <w:tc>
        <w:tcPr>
          <w:tcW w:w="3081" w:type="dxa"/>
          <w:shd w:val="clear" w:color="auto" w:fill="auto"/>
        </w:tcPr>
        <w:p w14:paraId="57B5AFE0" w14:textId="77777777" w:rsidR="005C0A40" w:rsidRPr="00B824F2" w:rsidRDefault="005C0A40" w:rsidP="00C92836">
          <w:pPr>
            <w:pStyle w:val="Footer"/>
            <w:tabs>
              <w:tab w:val="clear" w:pos="4153"/>
              <w:tab w:val="clear" w:pos="8306"/>
              <w:tab w:val="center" w:pos="4500"/>
              <w:tab w:val="right" w:pos="9000"/>
            </w:tabs>
            <w:ind w:right="360"/>
            <w:rPr>
              <w:rFonts w:ascii="Arial" w:hAnsi="Arial" w:cs="Arial"/>
              <w:sz w:val="16"/>
              <w:szCs w:val="22"/>
            </w:rPr>
          </w:pPr>
        </w:p>
      </w:tc>
      <w:tc>
        <w:tcPr>
          <w:tcW w:w="3081" w:type="dxa"/>
          <w:shd w:val="clear" w:color="auto" w:fill="auto"/>
        </w:tcPr>
        <w:p w14:paraId="57B5AFE1" w14:textId="77777777" w:rsidR="005C0A40" w:rsidRPr="00B824F2" w:rsidRDefault="005C0A40" w:rsidP="00C92836">
          <w:pPr>
            <w:pStyle w:val="Footer"/>
            <w:tabs>
              <w:tab w:val="clear" w:pos="4153"/>
              <w:tab w:val="clear" w:pos="8306"/>
              <w:tab w:val="center" w:pos="4500"/>
              <w:tab w:val="right" w:pos="9000"/>
            </w:tabs>
            <w:ind w:right="360"/>
            <w:rPr>
              <w:rFonts w:ascii="Arial" w:hAnsi="Arial" w:cs="Arial"/>
              <w:sz w:val="16"/>
              <w:szCs w:val="22"/>
            </w:rPr>
          </w:pPr>
        </w:p>
      </w:tc>
    </w:tr>
  </w:tbl>
  <w:p w14:paraId="57B5AFE3" w14:textId="77777777" w:rsidR="005C0A40" w:rsidRPr="003211A3" w:rsidRDefault="005C0A40" w:rsidP="00C92836">
    <w:pPr>
      <w:pStyle w:val="Footer"/>
      <w:tabs>
        <w:tab w:val="clear" w:pos="4153"/>
        <w:tab w:val="clear" w:pos="8306"/>
        <w:tab w:val="center" w:pos="4500"/>
        <w:tab w:val="right" w:pos="9000"/>
      </w:tabs>
      <w:ind w:right="360"/>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080"/>
      <w:gridCol w:w="3081"/>
      <w:gridCol w:w="3081"/>
    </w:tblGrid>
    <w:tr w:rsidR="005C0A40" w:rsidRPr="00B824F2" w14:paraId="57B5AFE7" w14:textId="77777777" w:rsidTr="00B824F2">
      <w:tc>
        <w:tcPr>
          <w:tcW w:w="3080" w:type="dxa"/>
          <w:shd w:val="clear" w:color="auto" w:fill="auto"/>
        </w:tcPr>
        <w:p w14:paraId="57B5AFE4" w14:textId="77777777" w:rsidR="005C0A40" w:rsidRPr="00B824F2" w:rsidRDefault="005C0A40" w:rsidP="00B824F2">
          <w:pPr>
            <w:pStyle w:val="Footer"/>
            <w:rPr>
              <w:sz w:val="16"/>
            </w:rPr>
          </w:pPr>
          <w:r>
            <w:rPr>
              <w:sz w:val="16"/>
            </w:rPr>
            <w:fldChar w:fldCharType="begin"/>
          </w:r>
          <w:r>
            <w:rPr>
              <w:sz w:val="16"/>
            </w:rPr>
            <w:instrText xml:space="preserve"> DOCPROPERTY GeldardsDocRef \* MERGEFORMAT </w:instrText>
          </w:r>
          <w:r>
            <w:rPr>
              <w:sz w:val="16"/>
            </w:rPr>
            <w:fldChar w:fldCharType="separate"/>
          </w:r>
          <w:r w:rsidRPr="007849B9">
            <w:rPr>
              <w:b/>
              <w:bCs/>
              <w:sz w:val="16"/>
              <w:lang w:val="en-US"/>
            </w:rPr>
            <w:t>C:3254989v1</w:t>
          </w:r>
          <w:r>
            <w:rPr>
              <w:sz w:val="16"/>
            </w:rPr>
            <w:fldChar w:fldCharType="end"/>
          </w:r>
        </w:p>
      </w:tc>
      <w:tc>
        <w:tcPr>
          <w:tcW w:w="3081" w:type="dxa"/>
          <w:shd w:val="clear" w:color="auto" w:fill="auto"/>
        </w:tcPr>
        <w:p w14:paraId="57B5AFE5" w14:textId="77777777" w:rsidR="005C0A40" w:rsidRPr="00B824F2" w:rsidRDefault="005C0A40">
          <w:pPr>
            <w:pStyle w:val="Footer"/>
            <w:rPr>
              <w:sz w:val="16"/>
            </w:rPr>
          </w:pPr>
        </w:p>
      </w:tc>
      <w:tc>
        <w:tcPr>
          <w:tcW w:w="3081" w:type="dxa"/>
          <w:shd w:val="clear" w:color="auto" w:fill="auto"/>
        </w:tcPr>
        <w:p w14:paraId="57B5AFE6" w14:textId="77777777" w:rsidR="005C0A40" w:rsidRPr="00B824F2" w:rsidRDefault="005C0A40">
          <w:pPr>
            <w:pStyle w:val="Footer"/>
            <w:rPr>
              <w:sz w:val="16"/>
            </w:rPr>
          </w:pPr>
        </w:p>
      </w:tc>
    </w:tr>
  </w:tbl>
  <w:p w14:paraId="57B5AFE8" w14:textId="77777777" w:rsidR="005C0A40" w:rsidRDefault="005C0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5AFD5" w14:textId="77777777" w:rsidR="00671AD6" w:rsidRDefault="00671AD6">
      <w:r>
        <w:separator/>
      </w:r>
    </w:p>
  </w:footnote>
  <w:footnote w:type="continuationSeparator" w:id="0">
    <w:p w14:paraId="57B5AFD6" w14:textId="77777777" w:rsidR="00671AD6" w:rsidRDefault="00671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2F2FF" w14:textId="77777777" w:rsidR="000408DE" w:rsidRDefault="000408DE" w:rsidP="000408DE">
    <w:pPr>
      <w:pStyle w:val="Header"/>
      <w:tabs>
        <w:tab w:val="clear" w:pos="4153"/>
        <w:tab w:val="clear" w:pos="8306"/>
        <w:tab w:val="right" w:pos="9000"/>
      </w:tabs>
      <w:rPr>
        <w:sz w:val="20"/>
      </w:rPr>
    </w:pPr>
    <w:r>
      <w:rPr>
        <w:sz w:val="20"/>
      </w:rPr>
      <w:tab/>
    </w:r>
    <w:r>
      <w:rPr>
        <w:noProof/>
        <w:sz w:val="20"/>
        <w:lang w:eastAsia="en-GB"/>
      </w:rPr>
      <w:drawing>
        <wp:inline distT="0" distB="0" distL="0" distR="0" wp14:anchorId="06AC1350" wp14:editId="126D89E8">
          <wp:extent cx="1186022" cy="5043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full blue logo.png"/>
                  <pic:cNvPicPr/>
                </pic:nvPicPr>
                <pic:blipFill>
                  <a:blip r:embed="rId1">
                    <a:extLst>
                      <a:ext uri="{28A0092B-C50C-407E-A947-70E740481C1C}">
                        <a14:useLocalDpi xmlns:a14="http://schemas.microsoft.com/office/drawing/2010/main" val="0"/>
                      </a:ext>
                    </a:extLst>
                  </a:blip>
                  <a:stretch>
                    <a:fillRect/>
                  </a:stretch>
                </pic:blipFill>
                <pic:spPr>
                  <a:xfrm>
                    <a:off x="0" y="0"/>
                    <a:ext cx="1186591" cy="504558"/>
                  </a:xfrm>
                  <a:prstGeom prst="rect">
                    <a:avLst/>
                  </a:prstGeom>
                </pic:spPr>
              </pic:pic>
            </a:graphicData>
          </a:graphic>
        </wp:inline>
      </w:drawing>
    </w:r>
  </w:p>
  <w:p w14:paraId="57B5AFD9" w14:textId="3743153F" w:rsidR="005C0A40" w:rsidRPr="000408DE" w:rsidRDefault="005C0A40" w:rsidP="00040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rPr>
        <w:rFonts w:cs="Times New Roman"/>
      </w:rPr>
    </w:lvl>
    <w:lvl w:ilvl="1">
      <w:start w:val="1"/>
      <w:numFmt w:val="decimal"/>
      <w:pStyle w:val="Heading2"/>
      <w:lvlText w:val="%1.%2"/>
      <w:legacy w:legacy="1" w:legacySpace="284" w:legacyIndent="720"/>
      <w:lvlJc w:val="left"/>
      <w:rPr>
        <w:rFonts w:cs="Times New Roman"/>
      </w:rPr>
    </w:lvl>
    <w:lvl w:ilvl="2">
      <w:start w:val="1"/>
      <w:numFmt w:val="decimal"/>
      <w:pStyle w:val="Heading3"/>
      <w:lvlText w:val="%1.%2.%3"/>
      <w:legacy w:legacy="1" w:legacySpace="284" w:legacyIndent="72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nsid w:val="07347885"/>
    <w:multiLevelType w:val="hybridMultilevel"/>
    <w:tmpl w:val="DF7E67CC"/>
    <w:lvl w:ilvl="0" w:tplc="AE6ACF42">
      <w:start w:val="1"/>
      <w:numFmt w:val="bullet"/>
      <w:pStyle w:val="Bulletsspaced"/>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BE92E67"/>
    <w:multiLevelType w:val="hybridMultilevel"/>
    <w:tmpl w:val="B476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0C502A"/>
    <w:multiLevelType w:val="hybridMultilevel"/>
    <w:tmpl w:val="F336E738"/>
    <w:lvl w:ilvl="0" w:tplc="F390847E">
      <w:start w:val="1"/>
      <w:numFmt w:val="decimal"/>
      <w:pStyle w:val="Numberedparagraph"/>
      <w:lvlText w:val="%1."/>
      <w:lvlJc w:val="left"/>
      <w:pPr>
        <w:tabs>
          <w:tab w:val="num" w:pos="567"/>
        </w:tabs>
      </w:pPr>
      <w:rPr>
        <w:rFonts w:ascii="Tahoma" w:hAnsi="Tahoma" w:cs="Times New Roman" w:hint="default"/>
        <w:b w:val="0"/>
        <w:i w:val="0"/>
        <w:sz w:val="24"/>
        <w:szCs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nsid w:val="168E0BFA"/>
    <w:multiLevelType w:val="singleLevel"/>
    <w:tmpl w:val="64C4279A"/>
    <w:lvl w:ilvl="0">
      <w:start w:val="1"/>
      <w:numFmt w:val="lowerLetter"/>
      <w:lvlText w:val="%1."/>
      <w:legacy w:legacy="1" w:legacySpace="288" w:legacyIndent="720"/>
      <w:lvlJc w:val="left"/>
      <w:rPr>
        <w:rFonts w:cs="Times New Roman"/>
      </w:rPr>
    </w:lvl>
  </w:abstractNum>
  <w:abstractNum w:abstractNumId="5">
    <w:nsid w:val="1EB84147"/>
    <w:multiLevelType w:val="hybridMultilevel"/>
    <w:tmpl w:val="A6BA9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74D318B"/>
    <w:multiLevelType w:val="hybridMultilevel"/>
    <w:tmpl w:val="DC36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D71C66"/>
    <w:multiLevelType w:val="hybridMultilevel"/>
    <w:tmpl w:val="3B7A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6E5DC6"/>
    <w:multiLevelType w:val="hybridMultilevel"/>
    <w:tmpl w:val="884AE8FA"/>
    <w:lvl w:ilvl="0" w:tplc="BCB62B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DF450FC"/>
    <w:multiLevelType w:val="hybridMultilevel"/>
    <w:tmpl w:val="3A76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7123E4"/>
    <w:multiLevelType w:val="hybridMultilevel"/>
    <w:tmpl w:val="2752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2">
    <w:nsid w:val="7D1569E2"/>
    <w:multiLevelType w:val="hybridMultilevel"/>
    <w:tmpl w:val="0DD644D6"/>
    <w:lvl w:ilvl="0" w:tplc="A510F838">
      <w:start w:val="1"/>
      <w:numFmt w:val="lowerRoman"/>
      <w:lvlText w:val="%1)"/>
      <w:lvlJc w:val="left"/>
      <w:pPr>
        <w:tabs>
          <w:tab w:val="num" w:pos="1965"/>
        </w:tabs>
        <w:ind w:left="1965" w:hanging="720"/>
      </w:pPr>
      <w:rPr>
        <w:rFonts w:ascii="Calibri" w:hAnsi="Calibri" w:cs="Times New Roman" w:hint="default"/>
        <w:sz w:val="22"/>
      </w:rPr>
    </w:lvl>
    <w:lvl w:ilvl="1" w:tplc="08090019" w:tentative="1">
      <w:start w:val="1"/>
      <w:numFmt w:val="lowerLetter"/>
      <w:lvlText w:val="%2."/>
      <w:lvlJc w:val="left"/>
      <w:pPr>
        <w:tabs>
          <w:tab w:val="num" w:pos="2325"/>
        </w:tabs>
        <w:ind w:left="2325" w:hanging="360"/>
      </w:pPr>
    </w:lvl>
    <w:lvl w:ilvl="2" w:tplc="0809001B" w:tentative="1">
      <w:start w:val="1"/>
      <w:numFmt w:val="lowerRoman"/>
      <w:lvlText w:val="%3."/>
      <w:lvlJc w:val="right"/>
      <w:pPr>
        <w:tabs>
          <w:tab w:val="num" w:pos="3045"/>
        </w:tabs>
        <w:ind w:left="3045" w:hanging="180"/>
      </w:pPr>
    </w:lvl>
    <w:lvl w:ilvl="3" w:tplc="0809000F" w:tentative="1">
      <w:start w:val="1"/>
      <w:numFmt w:val="decimal"/>
      <w:lvlText w:val="%4."/>
      <w:lvlJc w:val="left"/>
      <w:pPr>
        <w:tabs>
          <w:tab w:val="num" w:pos="3765"/>
        </w:tabs>
        <w:ind w:left="3765" w:hanging="360"/>
      </w:pPr>
    </w:lvl>
    <w:lvl w:ilvl="4" w:tplc="08090019" w:tentative="1">
      <w:start w:val="1"/>
      <w:numFmt w:val="lowerLetter"/>
      <w:lvlText w:val="%5."/>
      <w:lvlJc w:val="left"/>
      <w:pPr>
        <w:tabs>
          <w:tab w:val="num" w:pos="4485"/>
        </w:tabs>
        <w:ind w:left="4485" w:hanging="360"/>
      </w:pPr>
    </w:lvl>
    <w:lvl w:ilvl="5" w:tplc="0809001B" w:tentative="1">
      <w:start w:val="1"/>
      <w:numFmt w:val="lowerRoman"/>
      <w:lvlText w:val="%6."/>
      <w:lvlJc w:val="right"/>
      <w:pPr>
        <w:tabs>
          <w:tab w:val="num" w:pos="5205"/>
        </w:tabs>
        <w:ind w:left="5205" w:hanging="180"/>
      </w:pPr>
    </w:lvl>
    <w:lvl w:ilvl="6" w:tplc="0809000F" w:tentative="1">
      <w:start w:val="1"/>
      <w:numFmt w:val="decimal"/>
      <w:lvlText w:val="%7."/>
      <w:lvlJc w:val="left"/>
      <w:pPr>
        <w:tabs>
          <w:tab w:val="num" w:pos="5925"/>
        </w:tabs>
        <w:ind w:left="5925" w:hanging="360"/>
      </w:pPr>
    </w:lvl>
    <w:lvl w:ilvl="7" w:tplc="08090019" w:tentative="1">
      <w:start w:val="1"/>
      <w:numFmt w:val="lowerLetter"/>
      <w:lvlText w:val="%8."/>
      <w:lvlJc w:val="left"/>
      <w:pPr>
        <w:tabs>
          <w:tab w:val="num" w:pos="6645"/>
        </w:tabs>
        <w:ind w:left="6645" w:hanging="360"/>
      </w:pPr>
    </w:lvl>
    <w:lvl w:ilvl="8" w:tplc="0809001B" w:tentative="1">
      <w:start w:val="1"/>
      <w:numFmt w:val="lowerRoman"/>
      <w:lvlText w:val="%9."/>
      <w:lvlJc w:val="right"/>
      <w:pPr>
        <w:tabs>
          <w:tab w:val="num" w:pos="7365"/>
        </w:tabs>
        <w:ind w:left="7365" w:hanging="180"/>
      </w:pPr>
    </w:lvl>
  </w:abstractNum>
  <w:num w:numId="1">
    <w:abstractNumId w:val="11"/>
  </w:num>
  <w:num w:numId="2">
    <w:abstractNumId w:val="0"/>
  </w:num>
  <w:num w:numId="3">
    <w:abstractNumId w:val="0"/>
  </w:num>
  <w:num w:numId="4">
    <w:abstractNumId w:val="0"/>
  </w:num>
  <w:num w:numId="5">
    <w:abstractNumId w:val="5"/>
  </w:num>
  <w:num w:numId="6">
    <w:abstractNumId w:val="4"/>
  </w:num>
  <w:num w:numId="7">
    <w:abstractNumId w:val="2"/>
  </w:num>
  <w:num w:numId="8">
    <w:abstractNumId w:val="9"/>
  </w:num>
  <w:num w:numId="9">
    <w:abstractNumId w:val="10"/>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3"/>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F5C"/>
    <w:rsid w:val="000164B1"/>
    <w:rsid w:val="000408DE"/>
    <w:rsid w:val="000435DF"/>
    <w:rsid w:val="00063723"/>
    <w:rsid w:val="00070BB4"/>
    <w:rsid w:val="00133CB9"/>
    <w:rsid w:val="00147B20"/>
    <w:rsid w:val="00186F45"/>
    <w:rsid w:val="001C3D6B"/>
    <w:rsid w:val="00234355"/>
    <w:rsid w:val="00245C10"/>
    <w:rsid w:val="003156A6"/>
    <w:rsid w:val="003211A3"/>
    <w:rsid w:val="003558B6"/>
    <w:rsid w:val="00393A0C"/>
    <w:rsid w:val="003B655C"/>
    <w:rsid w:val="003D4507"/>
    <w:rsid w:val="003E6E53"/>
    <w:rsid w:val="003F45A7"/>
    <w:rsid w:val="004216A5"/>
    <w:rsid w:val="00467AEC"/>
    <w:rsid w:val="00491F0A"/>
    <w:rsid w:val="00511935"/>
    <w:rsid w:val="005144F3"/>
    <w:rsid w:val="00525F11"/>
    <w:rsid w:val="005511EE"/>
    <w:rsid w:val="00596A8E"/>
    <w:rsid w:val="005B5B75"/>
    <w:rsid w:val="005C0A40"/>
    <w:rsid w:val="005D0483"/>
    <w:rsid w:val="005E3598"/>
    <w:rsid w:val="006126CE"/>
    <w:rsid w:val="0062195F"/>
    <w:rsid w:val="006402FD"/>
    <w:rsid w:val="00671AD6"/>
    <w:rsid w:val="0067486A"/>
    <w:rsid w:val="00675DD2"/>
    <w:rsid w:val="006848C8"/>
    <w:rsid w:val="006869E8"/>
    <w:rsid w:val="006F0321"/>
    <w:rsid w:val="0071389A"/>
    <w:rsid w:val="007643D1"/>
    <w:rsid w:val="007849B9"/>
    <w:rsid w:val="007B7ECA"/>
    <w:rsid w:val="0085714F"/>
    <w:rsid w:val="008A132D"/>
    <w:rsid w:val="008C6E28"/>
    <w:rsid w:val="008F71C0"/>
    <w:rsid w:val="00904E0D"/>
    <w:rsid w:val="009139A6"/>
    <w:rsid w:val="00944C19"/>
    <w:rsid w:val="00957AAC"/>
    <w:rsid w:val="009B7FE0"/>
    <w:rsid w:val="00A21000"/>
    <w:rsid w:val="00A24797"/>
    <w:rsid w:val="00A357F3"/>
    <w:rsid w:val="00A50C05"/>
    <w:rsid w:val="00A70241"/>
    <w:rsid w:val="00A740E0"/>
    <w:rsid w:val="00A84587"/>
    <w:rsid w:val="00AC1256"/>
    <w:rsid w:val="00B34C7E"/>
    <w:rsid w:val="00B40D5E"/>
    <w:rsid w:val="00B81F5C"/>
    <w:rsid w:val="00B824F2"/>
    <w:rsid w:val="00BB1C96"/>
    <w:rsid w:val="00C006A8"/>
    <w:rsid w:val="00C02B55"/>
    <w:rsid w:val="00C113CD"/>
    <w:rsid w:val="00C13B3D"/>
    <w:rsid w:val="00C45AFD"/>
    <w:rsid w:val="00C80F10"/>
    <w:rsid w:val="00C92836"/>
    <w:rsid w:val="00CB170B"/>
    <w:rsid w:val="00D1349F"/>
    <w:rsid w:val="00D13924"/>
    <w:rsid w:val="00D409B1"/>
    <w:rsid w:val="00D94C57"/>
    <w:rsid w:val="00DB0673"/>
    <w:rsid w:val="00E05CB4"/>
    <w:rsid w:val="00E136C0"/>
    <w:rsid w:val="00E22892"/>
    <w:rsid w:val="00E666A1"/>
    <w:rsid w:val="00E7639D"/>
    <w:rsid w:val="00EC0036"/>
    <w:rsid w:val="00EC3156"/>
    <w:rsid w:val="00F05885"/>
    <w:rsid w:val="00F43939"/>
    <w:rsid w:val="00F51BFA"/>
    <w:rsid w:val="00F520B4"/>
    <w:rsid w:val="00F646DD"/>
    <w:rsid w:val="00F660C7"/>
    <w:rsid w:val="00F70AAD"/>
    <w:rsid w:val="00FF3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7B5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89A"/>
    <w:rPr>
      <w:rFonts w:ascii="New York" w:hAnsi="New York"/>
      <w:sz w:val="24"/>
      <w:lang w:eastAsia="en-US"/>
    </w:rPr>
  </w:style>
  <w:style w:type="paragraph" w:styleId="Heading1">
    <w:name w:val="heading 1"/>
    <w:aliases w:val="Outline1"/>
    <w:basedOn w:val="Normal"/>
    <w:next w:val="Normal"/>
    <w:qFormat/>
    <w:pPr>
      <w:numPr>
        <w:numId w:val="4"/>
      </w:numPr>
      <w:outlineLvl w:val="0"/>
    </w:pPr>
    <w:rPr>
      <w:kern w:val="24"/>
    </w:rPr>
  </w:style>
  <w:style w:type="paragraph" w:styleId="Heading2">
    <w:name w:val="heading 2"/>
    <w:aliases w:val="Outline2"/>
    <w:basedOn w:val="Normal"/>
    <w:next w:val="Normal"/>
    <w:qFormat/>
    <w:pPr>
      <w:numPr>
        <w:ilvl w:val="1"/>
        <w:numId w:val="4"/>
      </w:numPr>
      <w:ind w:left="720"/>
      <w:outlineLvl w:val="1"/>
    </w:pPr>
    <w:rPr>
      <w:kern w:val="24"/>
    </w:rPr>
  </w:style>
  <w:style w:type="paragraph" w:styleId="Heading3">
    <w:name w:val="heading 3"/>
    <w:aliases w:val="Outline3"/>
    <w:basedOn w:val="Normal"/>
    <w:next w:val="Normal"/>
    <w:qFormat/>
    <w:pPr>
      <w:numPr>
        <w:ilvl w:val="2"/>
        <w:numId w:val="4"/>
      </w:numPr>
      <w:ind w:left="1440"/>
      <w:outlineLvl w:val="2"/>
    </w:pPr>
    <w:rPr>
      <w:kern w:val="24"/>
    </w:rPr>
  </w:style>
  <w:style w:type="paragraph" w:styleId="Heading4">
    <w:name w:val="heading 4"/>
    <w:basedOn w:val="Normal"/>
    <w:next w:val="Normal"/>
    <w:autoRedefine/>
    <w:qFormat/>
    <w:rsid w:val="00DB0673"/>
    <w:pPr>
      <w:tabs>
        <w:tab w:val="left" w:pos="720"/>
        <w:tab w:val="left" w:pos="2160"/>
        <w:tab w:val="left" w:pos="2880"/>
        <w:tab w:val="left" w:pos="4680"/>
        <w:tab w:val="left" w:pos="5400"/>
        <w:tab w:val="right" w:pos="9000"/>
      </w:tabs>
      <w:jc w:val="center"/>
      <w:outlineLvl w:val="3"/>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pPr>
      <w:numPr>
        <w:numId w:val="1"/>
      </w:numPr>
      <w:tabs>
        <w:tab w:val="left" w:pos="360"/>
        <w:tab w:val="left" w:pos="1080"/>
        <w:tab w:val="left" w:pos="1800"/>
        <w:tab w:val="left" w:pos="3240"/>
      </w:tabs>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B81F5C"/>
    <w:pPr>
      <w:tabs>
        <w:tab w:val="right" w:pos="8820"/>
      </w:tabs>
      <w:jc w:val="both"/>
    </w:pPr>
    <w:rPr>
      <w:rFonts w:ascii="Times" w:hAnsi="Times"/>
      <w:sz w:val="20"/>
    </w:rPr>
  </w:style>
  <w:style w:type="table" w:styleId="TableGrid">
    <w:name w:val="Table Grid"/>
    <w:basedOn w:val="TableNormal"/>
    <w:rsid w:val="00B81F5C"/>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rFonts w:cs="Times New Roman"/>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6F0321"/>
    <w:pPr>
      <w:spacing w:after="200" w:line="276" w:lineRule="auto"/>
      <w:ind w:left="720"/>
      <w:contextualSpacing/>
    </w:pPr>
    <w:rPr>
      <w:rFonts w:ascii="Calibri" w:hAnsi="Calibri"/>
      <w:sz w:val="22"/>
      <w:szCs w:val="22"/>
      <w:lang w:eastAsia="en-GB"/>
    </w:rPr>
  </w:style>
  <w:style w:type="character" w:styleId="CommentReference">
    <w:name w:val="annotation reference"/>
    <w:basedOn w:val="DefaultParagraphFont"/>
    <w:rsid w:val="003F45A7"/>
    <w:rPr>
      <w:rFonts w:cs="Times New Roman"/>
      <w:sz w:val="16"/>
      <w:szCs w:val="16"/>
    </w:rPr>
  </w:style>
  <w:style w:type="paragraph" w:styleId="CommentText">
    <w:name w:val="annotation text"/>
    <w:basedOn w:val="Normal"/>
    <w:link w:val="CommentTextChar"/>
    <w:rsid w:val="003F45A7"/>
    <w:rPr>
      <w:sz w:val="20"/>
    </w:rPr>
  </w:style>
  <w:style w:type="character" w:customStyle="1" w:styleId="CommentTextChar">
    <w:name w:val="Comment Text Char"/>
    <w:basedOn w:val="DefaultParagraphFont"/>
    <w:link w:val="CommentText"/>
    <w:locked/>
    <w:rsid w:val="003F45A7"/>
    <w:rPr>
      <w:rFonts w:ascii="New York" w:hAnsi="New York" w:cs="Times New Roman"/>
      <w:lang w:val="x-none" w:eastAsia="en-US"/>
    </w:rPr>
  </w:style>
  <w:style w:type="paragraph" w:styleId="CommentSubject">
    <w:name w:val="annotation subject"/>
    <w:basedOn w:val="CommentText"/>
    <w:next w:val="CommentText"/>
    <w:link w:val="CommentSubjectChar"/>
    <w:rsid w:val="003F45A7"/>
    <w:rPr>
      <w:b/>
      <w:bCs/>
    </w:rPr>
  </w:style>
  <w:style w:type="character" w:customStyle="1" w:styleId="CommentSubjectChar">
    <w:name w:val="Comment Subject Char"/>
    <w:basedOn w:val="CommentTextChar"/>
    <w:link w:val="CommentSubject"/>
    <w:locked/>
    <w:rsid w:val="003F45A7"/>
    <w:rPr>
      <w:rFonts w:ascii="New York" w:hAnsi="New York" w:cs="Times New Roman"/>
      <w:b/>
      <w:bCs/>
      <w:lang w:val="x-none" w:eastAsia="en-US"/>
    </w:rPr>
  </w:style>
  <w:style w:type="paragraph" w:customStyle="1" w:styleId="Bulletsspaced">
    <w:name w:val="Bullets (spaced)"/>
    <w:basedOn w:val="Normal"/>
    <w:link w:val="BulletsspacedChar"/>
    <w:rsid w:val="00E7639D"/>
    <w:pPr>
      <w:numPr>
        <w:numId w:val="10"/>
      </w:numPr>
      <w:spacing w:before="120"/>
    </w:pPr>
    <w:rPr>
      <w:rFonts w:ascii="Tahoma" w:hAnsi="Tahoma"/>
      <w:color w:val="000000"/>
      <w:szCs w:val="24"/>
      <w:lang w:eastAsia="en-GB"/>
    </w:rPr>
  </w:style>
  <w:style w:type="character" w:customStyle="1" w:styleId="BulletsspacedChar">
    <w:name w:val="Bullets (spaced) Char"/>
    <w:basedOn w:val="DefaultParagraphFont"/>
    <w:link w:val="Bulletsspaced"/>
    <w:locked/>
    <w:rsid w:val="00E7639D"/>
    <w:rPr>
      <w:rFonts w:ascii="Tahoma" w:hAnsi="Tahoma"/>
      <w:color w:val="000000"/>
      <w:sz w:val="24"/>
      <w:szCs w:val="24"/>
      <w:lang w:val="en-GB" w:eastAsia="en-GB" w:bidi="ar-SA"/>
    </w:rPr>
  </w:style>
  <w:style w:type="paragraph" w:customStyle="1" w:styleId="Numberedparagraph">
    <w:name w:val="Numbered paragraph"/>
    <w:basedOn w:val="Normal"/>
    <w:rsid w:val="00E7639D"/>
    <w:pPr>
      <w:numPr>
        <w:numId w:val="11"/>
      </w:numPr>
      <w:spacing w:after="240"/>
      <w:ind w:left="567" w:hanging="567"/>
      <w:jc w:val="both"/>
    </w:pPr>
    <w:rPr>
      <w:rFonts w:ascii="Tahoma" w:hAnsi="Tahoma"/>
      <w:szCs w:val="24"/>
      <w:lang w:eastAsia="en-GB"/>
    </w:rPr>
  </w:style>
  <w:style w:type="character" w:customStyle="1" w:styleId="HeaderChar">
    <w:name w:val="Header Char"/>
    <w:basedOn w:val="DefaultParagraphFont"/>
    <w:link w:val="Header"/>
    <w:rsid w:val="000408DE"/>
    <w:rPr>
      <w:rFonts w:ascii="New York" w:hAnsi="New York"/>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89A"/>
    <w:rPr>
      <w:rFonts w:ascii="New York" w:hAnsi="New York"/>
      <w:sz w:val="24"/>
      <w:lang w:eastAsia="en-US"/>
    </w:rPr>
  </w:style>
  <w:style w:type="paragraph" w:styleId="Heading1">
    <w:name w:val="heading 1"/>
    <w:aliases w:val="Outline1"/>
    <w:basedOn w:val="Normal"/>
    <w:next w:val="Normal"/>
    <w:qFormat/>
    <w:pPr>
      <w:numPr>
        <w:numId w:val="4"/>
      </w:numPr>
      <w:outlineLvl w:val="0"/>
    </w:pPr>
    <w:rPr>
      <w:kern w:val="24"/>
    </w:rPr>
  </w:style>
  <w:style w:type="paragraph" w:styleId="Heading2">
    <w:name w:val="heading 2"/>
    <w:aliases w:val="Outline2"/>
    <w:basedOn w:val="Normal"/>
    <w:next w:val="Normal"/>
    <w:qFormat/>
    <w:pPr>
      <w:numPr>
        <w:ilvl w:val="1"/>
        <w:numId w:val="4"/>
      </w:numPr>
      <w:ind w:left="720"/>
      <w:outlineLvl w:val="1"/>
    </w:pPr>
    <w:rPr>
      <w:kern w:val="24"/>
    </w:rPr>
  </w:style>
  <w:style w:type="paragraph" w:styleId="Heading3">
    <w:name w:val="heading 3"/>
    <w:aliases w:val="Outline3"/>
    <w:basedOn w:val="Normal"/>
    <w:next w:val="Normal"/>
    <w:qFormat/>
    <w:pPr>
      <w:numPr>
        <w:ilvl w:val="2"/>
        <w:numId w:val="4"/>
      </w:numPr>
      <w:ind w:left="1440"/>
      <w:outlineLvl w:val="2"/>
    </w:pPr>
    <w:rPr>
      <w:kern w:val="24"/>
    </w:rPr>
  </w:style>
  <w:style w:type="paragraph" w:styleId="Heading4">
    <w:name w:val="heading 4"/>
    <w:basedOn w:val="Normal"/>
    <w:next w:val="Normal"/>
    <w:autoRedefine/>
    <w:qFormat/>
    <w:rsid w:val="00DB0673"/>
    <w:pPr>
      <w:tabs>
        <w:tab w:val="left" w:pos="720"/>
        <w:tab w:val="left" w:pos="2160"/>
        <w:tab w:val="left" w:pos="2880"/>
        <w:tab w:val="left" w:pos="4680"/>
        <w:tab w:val="left" w:pos="5400"/>
        <w:tab w:val="right" w:pos="9000"/>
      </w:tabs>
      <w:jc w:val="center"/>
      <w:outlineLvl w:val="3"/>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pPr>
      <w:numPr>
        <w:numId w:val="1"/>
      </w:numPr>
      <w:tabs>
        <w:tab w:val="left" w:pos="360"/>
        <w:tab w:val="left" w:pos="1080"/>
        <w:tab w:val="left" w:pos="1800"/>
        <w:tab w:val="left" w:pos="3240"/>
      </w:tabs>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B81F5C"/>
    <w:pPr>
      <w:tabs>
        <w:tab w:val="right" w:pos="8820"/>
      </w:tabs>
      <w:jc w:val="both"/>
    </w:pPr>
    <w:rPr>
      <w:rFonts w:ascii="Times" w:hAnsi="Times"/>
      <w:sz w:val="20"/>
    </w:rPr>
  </w:style>
  <w:style w:type="table" w:styleId="TableGrid">
    <w:name w:val="Table Grid"/>
    <w:basedOn w:val="TableNormal"/>
    <w:rsid w:val="00B81F5C"/>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rFonts w:cs="Times New Roman"/>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6F0321"/>
    <w:pPr>
      <w:spacing w:after="200" w:line="276" w:lineRule="auto"/>
      <w:ind w:left="720"/>
      <w:contextualSpacing/>
    </w:pPr>
    <w:rPr>
      <w:rFonts w:ascii="Calibri" w:hAnsi="Calibri"/>
      <w:sz w:val="22"/>
      <w:szCs w:val="22"/>
      <w:lang w:eastAsia="en-GB"/>
    </w:rPr>
  </w:style>
  <w:style w:type="character" w:styleId="CommentReference">
    <w:name w:val="annotation reference"/>
    <w:basedOn w:val="DefaultParagraphFont"/>
    <w:rsid w:val="003F45A7"/>
    <w:rPr>
      <w:rFonts w:cs="Times New Roman"/>
      <w:sz w:val="16"/>
      <w:szCs w:val="16"/>
    </w:rPr>
  </w:style>
  <w:style w:type="paragraph" w:styleId="CommentText">
    <w:name w:val="annotation text"/>
    <w:basedOn w:val="Normal"/>
    <w:link w:val="CommentTextChar"/>
    <w:rsid w:val="003F45A7"/>
    <w:rPr>
      <w:sz w:val="20"/>
    </w:rPr>
  </w:style>
  <w:style w:type="character" w:customStyle="1" w:styleId="CommentTextChar">
    <w:name w:val="Comment Text Char"/>
    <w:basedOn w:val="DefaultParagraphFont"/>
    <w:link w:val="CommentText"/>
    <w:locked/>
    <w:rsid w:val="003F45A7"/>
    <w:rPr>
      <w:rFonts w:ascii="New York" w:hAnsi="New York" w:cs="Times New Roman"/>
      <w:lang w:val="x-none" w:eastAsia="en-US"/>
    </w:rPr>
  </w:style>
  <w:style w:type="paragraph" w:styleId="CommentSubject">
    <w:name w:val="annotation subject"/>
    <w:basedOn w:val="CommentText"/>
    <w:next w:val="CommentText"/>
    <w:link w:val="CommentSubjectChar"/>
    <w:rsid w:val="003F45A7"/>
    <w:rPr>
      <w:b/>
      <w:bCs/>
    </w:rPr>
  </w:style>
  <w:style w:type="character" w:customStyle="1" w:styleId="CommentSubjectChar">
    <w:name w:val="Comment Subject Char"/>
    <w:basedOn w:val="CommentTextChar"/>
    <w:link w:val="CommentSubject"/>
    <w:locked/>
    <w:rsid w:val="003F45A7"/>
    <w:rPr>
      <w:rFonts w:ascii="New York" w:hAnsi="New York" w:cs="Times New Roman"/>
      <w:b/>
      <w:bCs/>
      <w:lang w:val="x-none" w:eastAsia="en-US"/>
    </w:rPr>
  </w:style>
  <w:style w:type="paragraph" w:customStyle="1" w:styleId="Bulletsspaced">
    <w:name w:val="Bullets (spaced)"/>
    <w:basedOn w:val="Normal"/>
    <w:link w:val="BulletsspacedChar"/>
    <w:rsid w:val="00E7639D"/>
    <w:pPr>
      <w:numPr>
        <w:numId w:val="10"/>
      </w:numPr>
      <w:spacing w:before="120"/>
    </w:pPr>
    <w:rPr>
      <w:rFonts w:ascii="Tahoma" w:hAnsi="Tahoma"/>
      <w:color w:val="000000"/>
      <w:szCs w:val="24"/>
      <w:lang w:eastAsia="en-GB"/>
    </w:rPr>
  </w:style>
  <w:style w:type="character" w:customStyle="1" w:styleId="BulletsspacedChar">
    <w:name w:val="Bullets (spaced) Char"/>
    <w:basedOn w:val="DefaultParagraphFont"/>
    <w:link w:val="Bulletsspaced"/>
    <w:locked/>
    <w:rsid w:val="00E7639D"/>
    <w:rPr>
      <w:rFonts w:ascii="Tahoma" w:hAnsi="Tahoma"/>
      <w:color w:val="000000"/>
      <w:sz w:val="24"/>
      <w:szCs w:val="24"/>
      <w:lang w:val="en-GB" w:eastAsia="en-GB" w:bidi="ar-SA"/>
    </w:rPr>
  </w:style>
  <w:style w:type="paragraph" w:customStyle="1" w:styleId="Numberedparagraph">
    <w:name w:val="Numbered paragraph"/>
    <w:basedOn w:val="Normal"/>
    <w:rsid w:val="00E7639D"/>
    <w:pPr>
      <w:numPr>
        <w:numId w:val="11"/>
      </w:numPr>
      <w:spacing w:after="240"/>
      <w:ind w:left="567" w:hanging="567"/>
      <w:jc w:val="both"/>
    </w:pPr>
    <w:rPr>
      <w:rFonts w:ascii="Tahoma" w:hAnsi="Tahoma"/>
      <w:szCs w:val="24"/>
      <w:lang w:eastAsia="en-GB"/>
    </w:rPr>
  </w:style>
  <w:style w:type="character" w:customStyle="1" w:styleId="HeaderChar">
    <w:name w:val="Header Char"/>
    <w:basedOn w:val="DefaultParagraphFont"/>
    <w:link w:val="Header"/>
    <w:rsid w:val="000408DE"/>
    <w:rPr>
      <w:rFonts w:ascii="New York" w:hAnsi="New York"/>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21543">
      <w:bodyDiv w:val="1"/>
      <w:marLeft w:val="0"/>
      <w:marRight w:val="0"/>
      <w:marTop w:val="0"/>
      <w:marBottom w:val="0"/>
      <w:divBdr>
        <w:top w:val="none" w:sz="0" w:space="0" w:color="auto"/>
        <w:left w:val="none" w:sz="0" w:space="0" w:color="auto"/>
        <w:bottom w:val="none" w:sz="0" w:space="0" w:color="auto"/>
        <w:right w:val="none" w:sz="0" w:space="0" w:color="auto"/>
      </w:divBdr>
    </w:div>
    <w:div w:id="161756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itle_x0020__x0028_Welsh_x0029_ xmlns="4c2d5879-4e17-4934-9dac-90b30ab598df" xsi:nil="true"/>
    <b6bad8d7342d4cc5ae5d0cd685ebd519 xmlns="4c2d5879-4e17-4934-9dac-90b30ab598df">
      <Terms xmlns="http://schemas.microsoft.com/office/infopath/2007/PartnerControls"/>
    </b6bad8d7342d4cc5ae5d0cd685ebd519>
    <Calendar_x0020_Year xmlns="4c2d5879-4e17-4934-9dac-90b30ab598df" xsi:nil="true"/>
    <Retention_x0020_Year xmlns="4c2d5879-4e17-4934-9dac-90b30ab598df" xsi:nil="true"/>
    <TaxCatchAll xmlns="4c2d5879-4e17-4934-9dac-90b30ab598df"/>
    <Academic_x0020_Year xmlns="4c2d5879-4e17-4934-9dac-90b30ab598df" xsi:nil="true"/>
    <SFG_x0020__x002d__x0020_Process xmlns="0cedcac1-091d-451d-99c4-4f78ed161286">17</SFG_x0020__x002d__x0020_Process>
    <Financial_x0020_Year xmlns="4c2d5879-4e17-4934-9dac-90b30ab598df" xsi:nil="true"/>
    <Additional_x0020_Comments_x0020__x0028_one_x0020_line_x0029_ xmlns="4c2d5879-4e17-4934-9dac-90b30ab598df">Final version Sept 15</Additional_x0020_Comments_x0020__x0028_one_x0020_line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styn Standard Document" ma:contentTypeID="0x0101004FF563581D1EBA4688BFE70077AFADA600BE39F2BCF699254D883264C3F54E3574" ma:contentTypeVersion="18" ma:contentTypeDescription="" ma:contentTypeScope="" ma:versionID="7771a67e919aa4773b0c3f3c2f4c0f51">
  <xsd:schema xmlns:xsd="http://www.w3.org/2001/XMLSchema" xmlns:xs="http://www.w3.org/2001/XMLSchema" xmlns:p="http://schemas.microsoft.com/office/2006/metadata/properties" xmlns:ns2="4c2d5879-4e17-4934-9dac-90b30ab598df" xmlns:ns3="0cedcac1-091d-451d-99c4-4f78ed161286" targetNamespace="http://schemas.microsoft.com/office/2006/metadata/properties" ma:root="true" ma:fieldsID="dbf9edf22474ffa72b4520d7603c7da0" ns2:_="" ns3:_="">
    <xsd:import namespace="4c2d5879-4e17-4934-9dac-90b30ab598df"/>
    <xsd:import namespace="0cedcac1-091d-451d-99c4-4f78ed161286"/>
    <xsd:element name="properties">
      <xsd:complexType>
        <xsd:sequence>
          <xsd:element name="documentManagement">
            <xsd:complexType>
              <xsd:all>
                <xsd:element ref="ns2:Title_x0020__x0028_Welsh_x0029_" minOccurs="0"/>
                <xsd:element ref="ns2:b6bad8d7342d4cc5ae5d0cd685ebd519" minOccurs="0"/>
                <xsd:element ref="ns2:TaxCatchAll" minOccurs="0"/>
                <xsd:element ref="ns2:TaxCatchAllLabel" minOccurs="0"/>
                <xsd:element ref="ns2:Academic_x0020_Year" minOccurs="0"/>
                <xsd:element ref="ns2:Financial_x0020_Year" minOccurs="0"/>
                <xsd:element ref="ns2:Calendar_x0020_Year" minOccurs="0"/>
                <xsd:element ref="ns2:Retention_x0020_Year" minOccurs="0"/>
                <xsd:element ref="ns2:Additional_x0020_Comments_x0020__x0028_one_x0020_line_x0029_" minOccurs="0"/>
                <xsd:element ref="ns3:SFG_x0020__x002d__x0020_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d5879-4e17-4934-9dac-90b30ab598df" elementFormDefault="qualified">
    <xsd:import namespace="http://schemas.microsoft.com/office/2006/documentManagement/types"/>
    <xsd:import namespace="http://schemas.microsoft.com/office/infopath/2007/PartnerControls"/>
    <xsd:element name="Title_x0020__x0028_Welsh_x0029_" ma:index="8" nillable="true" ma:displayName="Title (Welsh)" ma:internalName="Title_x0020__x0028_Welsh_x0029_" ma:readOnly="false">
      <xsd:simpleType>
        <xsd:restriction base="dms:Text">
          <xsd:maxLength value="255"/>
        </xsd:restriction>
      </xsd:simpleType>
    </xsd:element>
    <xsd:element name="b6bad8d7342d4cc5ae5d0cd685ebd519" ma:index="9" nillable="true" ma:taxonomy="true" ma:internalName="b6bad8d7342d4cc5ae5d0cd685ebd519" ma:taxonomyFieldName="Estyn_x0020_Language" ma:displayName="Estyn Language" ma:default="1;#English|777de1d1-cd30-4966-a2e3-f61db4c431e8" ma:fieldId="{b6bad8d7-342d-4cc5-ae5d-0cd685ebd519}" ma:sspId="5738bd62-a19a-4655-9560-0b73e07f5850" ma:termSetId="eb424e29-e252-4e5d-8539-61dc1fceb106"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eee9cb75-98a5-42be-a321-a89add8f77db}" ma:internalName="TaxCatchAll" ma:showField="CatchAllData" ma:web="4c2d5879-4e17-4934-9dac-90b30ab598d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eee9cb75-98a5-42be-a321-a89add8f77db}" ma:internalName="TaxCatchAllLabel" ma:readOnly="true" ma:showField="CatchAllDataLabel" ma:web="4c2d5879-4e17-4934-9dac-90b30ab598df">
      <xsd:complexType>
        <xsd:complexContent>
          <xsd:extension base="dms:MultiChoiceLookup">
            <xsd:sequence>
              <xsd:element name="Value" type="dms:Lookup" maxOccurs="unbounded" minOccurs="0" nillable="true"/>
            </xsd:sequence>
          </xsd:extension>
        </xsd:complexContent>
      </xsd:complexType>
    </xsd:element>
    <xsd:element name="Academic_x0020_Year" ma:index="13" nillable="true" ma:displayName="Academic Year" ma:list="{6898bcd6-8000-4fcf-a942-abceb10dcfac}" ma:internalName="Academic_x0020_Year" ma:readOnly="false" ma:showField="Title" ma:web="4c2d5879-4e17-4934-9dac-90b30ab598df">
      <xsd:simpleType>
        <xsd:restriction base="dms:Lookup"/>
      </xsd:simpleType>
    </xsd:element>
    <xsd:element name="Financial_x0020_Year" ma:index="14" nillable="true" ma:displayName="Financial Year" ma:list="{d67f7af0-7e37-411d-b0f7-68a159549fd4}" ma:internalName="Financial_x0020_Year" ma:readOnly="false" ma:showField="Title" ma:web="4c2d5879-4e17-4934-9dac-90b30ab598df">
      <xsd:simpleType>
        <xsd:restriction base="dms:Lookup"/>
      </xsd:simpleType>
    </xsd:element>
    <xsd:element name="Calendar_x0020_Year" ma:index="15" nillable="true" ma:displayName="Calendar Year" ma:list="{8616dad4-7983-4cd6-aa6b-8cfbe2eb9d6e}" ma:internalName="Calendar_x0020_Year" ma:readOnly="false" ma:showField="Title" ma:web="4c2d5879-4e17-4934-9dac-90b30ab598df">
      <xsd:simpleType>
        <xsd:restriction base="dms:Lookup"/>
      </xsd:simpleType>
    </xsd:element>
    <xsd:element name="Retention_x0020_Year" ma:index="16" nillable="true" ma:displayName="Retention Year" ma:format="DateOnly" ma:internalName="Retention_x0020_Year">
      <xsd:simpleType>
        <xsd:restriction base="dms:DateTime"/>
      </xsd:simpleType>
    </xsd:element>
    <xsd:element name="Additional_x0020_Comments_x0020__x0028_one_x0020_line_x0029_" ma:index="17" nillable="true" ma:displayName="Additional Comments (one line)" ma:description="Additional Comments (one line) used for filtering" ma:internalName="Additional_x0020_Comments_x0020__x0028_one_x0020_line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edcac1-091d-451d-99c4-4f78ed161286" elementFormDefault="qualified">
    <xsd:import namespace="http://schemas.microsoft.com/office/2006/documentManagement/types"/>
    <xsd:import namespace="http://schemas.microsoft.com/office/infopath/2007/PartnerControls"/>
    <xsd:element name="SFG_x0020__x002d__x0020_Process" ma:index="18" nillable="true" ma:displayName="SFG - Process" ma:list="{d55e3e78-0eb7-4e3b-8eb9-2cd9d35a22a6}" ma:internalName="SFG_x0020__x002d__x0020_Process" ma:showField="Title" ma:web="f632ef33-8e61-419d-89d6-3701cbcbf90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497E0-C036-4D8D-A649-39E7FCBCCF44}">
  <ds:schemaRefs>
    <ds:schemaRef ds:uri="http://schemas.openxmlformats.org/package/2006/metadata/core-properties"/>
    <ds:schemaRef ds:uri="http://purl.org/dc/terms/"/>
    <ds:schemaRef ds:uri="http://schemas.microsoft.com/office/2006/metadata/properties"/>
    <ds:schemaRef ds:uri="http://purl.org/dc/dcmitype/"/>
    <ds:schemaRef ds:uri="4c2d5879-4e17-4934-9dac-90b30ab598df"/>
    <ds:schemaRef ds:uri="http://schemas.microsoft.com/office/2006/documentManagement/types"/>
    <ds:schemaRef ds:uri="http://purl.org/dc/elements/1.1/"/>
    <ds:schemaRef ds:uri="http://www.w3.org/XML/1998/namespace"/>
    <ds:schemaRef ds:uri="http://schemas.microsoft.com/office/infopath/2007/PartnerControls"/>
    <ds:schemaRef ds:uri="0cedcac1-091d-451d-99c4-4f78ed161286"/>
  </ds:schemaRefs>
</ds:datastoreItem>
</file>

<file path=customXml/itemProps2.xml><?xml version="1.0" encoding="utf-8"?>
<ds:datastoreItem xmlns:ds="http://schemas.openxmlformats.org/officeDocument/2006/customXml" ds:itemID="{C98166DC-191C-4FE6-BED7-0F12EAB7819A}">
  <ds:schemaRefs>
    <ds:schemaRef ds:uri="http://schemas.microsoft.com/sharepoint/v3/contenttype/forms"/>
  </ds:schemaRefs>
</ds:datastoreItem>
</file>

<file path=customXml/itemProps3.xml><?xml version="1.0" encoding="utf-8"?>
<ds:datastoreItem xmlns:ds="http://schemas.openxmlformats.org/officeDocument/2006/customXml" ds:itemID="{77C36D7A-88D0-4BAE-99CD-DA188758C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d5879-4e17-4934-9dac-90b30ab598df"/>
    <ds:schemaRef ds:uri="0cedcac1-091d-451d-99c4-4f78ed161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Proforma for schools to complete</vt:lpstr>
    </vt:vector>
  </TitlesOfParts>
  <Company>Scottish Executive</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for schools to complete</dc:title>
  <dc:creator>u101563</dc:creator>
  <cp:lastModifiedBy>Robert Gairey</cp:lastModifiedBy>
  <cp:revision>2</cp:revision>
  <cp:lastPrinted>2012-06-18T08:35:00Z</cp:lastPrinted>
  <dcterms:created xsi:type="dcterms:W3CDTF">2015-11-13T11:17:00Z</dcterms:created>
  <dcterms:modified xsi:type="dcterms:W3CDTF">2015-11-13T11:17:00Z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gFAAXJDLFUo5N7vwGJDjtQ0bLnsOrNHaozz07afY6r+mVHOHCMegAgM9AY5PgKSXlXD8JUwRs6YXlrmjcBGzerUaVLuMbUS7I/snRUOc4DTWidBY1UQcOufjGrdysAX9QA8nK9kKfVHykcajcBGzerUaVLuMbUS7I/snRUOc4DTWidBY1UQcOufjGonKVekJinpmbWkyNB1RAVQdhTXyFyf57lNMMHkq5i4x5hn2A8oZSQZ2m+t1qM3QL</vt:lpwstr>
  </property>
  <property fmtid="{D5CDD505-2E9C-101B-9397-08002B2CF9AE}" pid="3" name="MAIL_MSG_ID2">
    <vt:lpwstr>u7lwuGAeXJYnMzfYv+g4te9NOUpJy9cng7UirU9h1+QRQrEtg9dryW9WAIOllufgOWUNggj7VnKKdcKuHv6WU/dnW2Z7yvLNw==</vt:lpwstr>
  </property>
  <property fmtid="{D5CDD505-2E9C-101B-9397-08002B2CF9AE}" pid="4" name="RESPONSE_SENDER_NAME">
    <vt:lpwstr>sAAAXRTqSjcrLAoe+JL7o1Lavkaupr9ZyTSy71C5XELfDoo=</vt:lpwstr>
  </property>
  <property fmtid="{D5CDD505-2E9C-101B-9397-08002B2CF9AE}" pid="5" name="EMAIL_OWNER_ADDRESS">
    <vt:lpwstr>4AAAv2pPQheLA5VzDNQGKkm2c/rWpfNS3ThWs2cYc2pwkU8yFbZngBLKBw==</vt:lpwstr>
  </property>
  <property fmtid="{D5CDD505-2E9C-101B-9397-08002B2CF9AE}" pid="6" name="GeldardsDocRef">
    <vt:lpwstr>C:3254989v1</vt:lpwstr>
  </property>
  <property fmtid="{D5CDD505-2E9C-101B-9397-08002B2CF9AE}" pid="7" name="GeldardsDocDescription">
    <vt:lpwstr>Self-evaluation form for safeguarding and child protection</vt:lpwstr>
  </property>
  <property fmtid="{D5CDD505-2E9C-101B-9397-08002B2CF9AE}" pid="8" name="GeldardsDocumentNumber">
    <vt:lpwstr>3254989</vt:lpwstr>
  </property>
  <property fmtid="{D5CDD505-2E9C-101B-9397-08002B2CF9AE}" pid="9" name="GeldardsVersionNumber">
    <vt:lpwstr>1</vt:lpwstr>
  </property>
  <property fmtid="{D5CDD505-2E9C-101B-9397-08002B2CF9AE}" pid="10" name="GeldardsAuthorID">
    <vt:lpwstr>TB</vt:lpwstr>
  </property>
  <property fmtid="{D5CDD505-2E9C-101B-9397-08002B2CF9AE}" pid="11" name="GeldardsOperatorID">
    <vt:lpwstr>TB</vt:lpwstr>
  </property>
  <property fmtid="{D5CDD505-2E9C-101B-9397-08002B2CF9AE}" pid="12" name="GeldardsClientID">
    <vt:lpwstr>66624</vt:lpwstr>
  </property>
  <property fmtid="{D5CDD505-2E9C-101B-9397-08002B2CF9AE}" pid="13" name="GeldardsMatterID">
    <vt:lpwstr>58</vt:lpwstr>
  </property>
  <property fmtid="{D5CDD505-2E9C-101B-9397-08002B2CF9AE}" pid="14" name="ContentTypeId">
    <vt:lpwstr>0x0101004FF563581D1EBA4688BFE70077AFADA600BE39F2BCF699254D883264C3F54E3574</vt:lpwstr>
  </property>
  <property fmtid="{D5CDD505-2E9C-101B-9397-08002B2CF9AE}" pid="15" name="Estyn_x0020_Language">
    <vt:lpwstr/>
  </property>
  <property fmtid="{D5CDD505-2E9C-101B-9397-08002B2CF9AE}" pid="16" name="Estyn Language">
    <vt:lpwstr/>
  </property>
</Properties>
</file>